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0C" w:rsidRPr="00E7460C" w:rsidRDefault="00E7460C" w:rsidP="003C39A6">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E7460C">
        <w:rPr>
          <w:rFonts w:ascii="Times New Roman" w:eastAsia="Times New Roman" w:hAnsi="Times New Roman" w:cs="Times New Roman"/>
          <w:b/>
          <w:bCs/>
          <w:kern w:val="36"/>
          <w:sz w:val="28"/>
          <w:szCs w:val="28"/>
          <w:lang w:eastAsia="ru-RU"/>
        </w:rPr>
        <w:t>Постановление Правительства РФ от 10.12.2013 N 1139 (</w:t>
      </w:r>
      <w:r w:rsidRPr="00E7460C">
        <w:rPr>
          <w:rFonts w:ascii="Times New Roman" w:eastAsia="Times New Roman" w:hAnsi="Times New Roman" w:cs="Times New Roman"/>
          <w:b/>
          <w:bCs/>
          <w:kern w:val="36"/>
          <w:sz w:val="28"/>
          <w:szCs w:val="28"/>
          <w:u w:val="single"/>
          <w:lang w:eastAsia="ru-RU"/>
        </w:rPr>
        <w:t>ред. от</w:t>
      </w:r>
      <w:r w:rsidRPr="00E7460C">
        <w:rPr>
          <w:rFonts w:ascii="Times New Roman" w:eastAsia="Times New Roman" w:hAnsi="Times New Roman" w:cs="Times New Roman"/>
          <w:b/>
          <w:bCs/>
          <w:kern w:val="36"/>
          <w:sz w:val="28"/>
          <w:szCs w:val="28"/>
          <w:lang w:eastAsia="ru-RU"/>
        </w:rPr>
        <w:t xml:space="preserve"> </w:t>
      </w:r>
      <w:r w:rsidRPr="00E7460C">
        <w:rPr>
          <w:rFonts w:ascii="Times New Roman" w:eastAsia="Times New Roman" w:hAnsi="Times New Roman" w:cs="Times New Roman"/>
          <w:b/>
          <w:bCs/>
          <w:kern w:val="36"/>
          <w:sz w:val="28"/>
          <w:szCs w:val="28"/>
          <w:u w:val="single"/>
          <w:lang w:eastAsia="ru-RU"/>
        </w:rPr>
        <w:t>08.12.2021</w:t>
      </w:r>
      <w:r w:rsidRPr="00E7460C">
        <w:rPr>
          <w:rFonts w:ascii="Times New Roman" w:eastAsia="Times New Roman" w:hAnsi="Times New Roman" w:cs="Times New Roman"/>
          <w:b/>
          <w:bCs/>
          <w:kern w:val="36"/>
          <w:sz w:val="28"/>
          <w:szCs w:val="28"/>
          <w:lang w:eastAsia="ru-RU"/>
        </w:rPr>
        <w:t>) "О порядке присвоения ученых званий" (вместе с "Положением о присвоении ученых званий")</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100001"/>
      <w:bookmarkEnd w:id="0"/>
      <w:r w:rsidRPr="00E7460C">
        <w:rPr>
          <w:rFonts w:ascii="Times New Roman" w:eastAsia="Times New Roman" w:hAnsi="Times New Roman" w:cs="Times New Roman"/>
          <w:color w:val="000000"/>
          <w:sz w:val="28"/>
          <w:szCs w:val="28"/>
          <w:lang w:eastAsia="ru-RU"/>
        </w:rPr>
        <w:t>ПРАВИТЕЛЬСТВО РОССИЙСКОЙ ФЕДЕРАЦИИ</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 w:name="100002"/>
      <w:bookmarkEnd w:id="1"/>
      <w:r w:rsidRPr="00E7460C">
        <w:rPr>
          <w:rFonts w:ascii="Times New Roman" w:eastAsia="Times New Roman" w:hAnsi="Times New Roman" w:cs="Times New Roman"/>
          <w:color w:val="000000"/>
          <w:sz w:val="28"/>
          <w:szCs w:val="28"/>
          <w:lang w:eastAsia="ru-RU"/>
        </w:rPr>
        <w:t>ПОСТАНОВЛЕНИЕ</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от 10 декабря 2013 г. N 1139</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2" w:name="100003"/>
      <w:bookmarkEnd w:id="2"/>
      <w:r w:rsidRPr="00E7460C">
        <w:rPr>
          <w:rFonts w:ascii="Times New Roman" w:eastAsia="Times New Roman" w:hAnsi="Times New Roman" w:cs="Times New Roman"/>
          <w:color w:val="000000"/>
          <w:sz w:val="28"/>
          <w:szCs w:val="28"/>
          <w:lang w:eastAsia="ru-RU"/>
        </w:rPr>
        <w:t>О ПОРЯДКЕ ПРИСВОЕНИЯ УЧЕНЫХ ЗВАНИЙ</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100004"/>
      <w:bookmarkEnd w:id="3"/>
      <w:r w:rsidRPr="00E7460C">
        <w:rPr>
          <w:rFonts w:ascii="Times New Roman" w:eastAsia="Times New Roman" w:hAnsi="Times New Roman" w:cs="Times New Roman"/>
          <w:color w:val="000000"/>
          <w:sz w:val="28"/>
          <w:szCs w:val="28"/>
          <w:lang w:eastAsia="ru-RU"/>
        </w:rPr>
        <w:t>В соответствии с </w:t>
      </w:r>
      <w:hyperlink r:id="rId4" w:anchor="000233" w:history="1">
        <w:r w:rsidRPr="00E7460C">
          <w:rPr>
            <w:rFonts w:ascii="Times New Roman" w:eastAsia="Times New Roman" w:hAnsi="Times New Roman" w:cs="Times New Roman"/>
            <w:color w:val="005EA5"/>
            <w:sz w:val="28"/>
            <w:szCs w:val="28"/>
            <w:u w:val="single"/>
            <w:bdr w:val="none" w:sz="0" w:space="0" w:color="auto" w:frame="1"/>
            <w:lang w:eastAsia="ru-RU"/>
          </w:rPr>
          <w:t>пунктом 2.2 статьи 4</w:t>
        </w:r>
      </w:hyperlink>
      <w:r w:rsidRPr="00E7460C">
        <w:rPr>
          <w:rFonts w:ascii="Times New Roman" w:eastAsia="Times New Roman" w:hAnsi="Times New Roman" w:cs="Times New Roman"/>
          <w:color w:val="000000"/>
          <w:sz w:val="28"/>
          <w:szCs w:val="28"/>
          <w:lang w:eastAsia="ru-RU"/>
        </w:rPr>
        <w:t> Федерального закона "О науке и государственной научно-технической политике" Правительство Российской Федерации постановляет:</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1. Утвердить прилагаемые:</w:t>
      </w:r>
    </w:p>
    <w:bookmarkStart w:id="4" w:name="100006"/>
    <w:bookmarkEnd w:id="4"/>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fldChar w:fldCharType="begin"/>
      </w:r>
      <w:r w:rsidRPr="00E7460C">
        <w:rPr>
          <w:rFonts w:ascii="Times New Roman" w:eastAsia="Times New Roman" w:hAnsi="Times New Roman" w:cs="Times New Roman"/>
          <w:color w:val="000000"/>
          <w:sz w:val="28"/>
          <w:szCs w:val="28"/>
          <w:lang w:eastAsia="ru-RU"/>
        </w:rPr>
        <w:instrText xml:space="preserve"> HYPERLINK "https://legalacts.ru/doc/postanovlenie-pravitelstva-rf-ot-10122013-n-1139/" \l "100018" </w:instrText>
      </w:r>
      <w:r w:rsidRPr="00E7460C">
        <w:rPr>
          <w:rFonts w:ascii="Times New Roman" w:eastAsia="Times New Roman" w:hAnsi="Times New Roman" w:cs="Times New Roman"/>
          <w:color w:val="000000"/>
          <w:sz w:val="28"/>
          <w:szCs w:val="28"/>
          <w:lang w:eastAsia="ru-RU"/>
        </w:rPr>
        <w:fldChar w:fldCharType="separate"/>
      </w:r>
      <w:r w:rsidRPr="00E7460C">
        <w:rPr>
          <w:rFonts w:ascii="Times New Roman" w:eastAsia="Times New Roman" w:hAnsi="Times New Roman" w:cs="Times New Roman"/>
          <w:color w:val="005EA5"/>
          <w:sz w:val="28"/>
          <w:szCs w:val="28"/>
          <w:u w:val="single"/>
          <w:bdr w:val="none" w:sz="0" w:space="0" w:color="auto" w:frame="1"/>
          <w:lang w:eastAsia="ru-RU"/>
        </w:rPr>
        <w:t>Положение</w:t>
      </w:r>
      <w:r w:rsidRPr="00E7460C">
        <w:rPr>
          <w:rFonts w:ascii="Times New Roman" w:eastAsia="Times New Roman" w:hAnsi="Times New Roman" w:cs="Times New Roman"/>
          <w:color w:val="000000"/>
          <w:sz w:val="28"/>
          <w:szCs w:val="28"/>
          <w:lang w:eastAsia="ru-RU"/>
        </w:rPr>
        <w:fldChar w:fldCharType="end"/>
      </w:r>
      <w:r w:rsidRPr="00E7460C">
        <w:rPr>
          <w:rFonts w:ascii="Times New Roman" w:eastAsia="Times New Roman" w:hAnsi="Times New Roman" w:cs="Times New Roman"/>
          <w:color w:val="000000"/>
          <w:sz w:val="28"/>
          <w:szCs w:val="28"/>
          <w:lang w:eastAsia="ru-RU"/>
        </w:rPr>
        <w:t> о присвоении ученых званий;</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100192"/>
      <w:bookmarkStart w:id="6" w:name="100007"/>
      <w:bookmarkEnd w:id="5"/>
      <w:bookmarkEnd w:id="6"/>
      <w:r w:rsidRPr="00E7460C">
        <w:rPr>
          <w:rFonts w:ascii="Times New Roman" w:eastAsia="Times New Roman" w:hAnsi="Times New Roman" w:cs="Times New Roman"/>
          <w:color w:val="000000"/>
          <w:sz w:val="28"/>
          <w:szCs w:val="28"/>
          <w:lang w:eastAsia="ru-RU"/>
        </w:rPr>
        <w:t>абзац утратил силу. - Постановление Правительства РФ от 26.03.2016 N 237.</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 w:name="100008"/>
      <w:bookmarkEnd w:id="7"/>
      <w:r w:rsidRPr="00E7460C">
        <w:rPr>
          <w:rFonts w:ascii="Times New Roman" w:eastAsia="Times New Roman" w:hAnsi="Times New Roman" w:cs="Times New Roman"/>
          <w:color w:val="000000"/>
          <w:sz w:val="28"/>
          <w:szCs w:val="28"/>
          <w:lang w:eastAsia="ru-RU"/>
        </w:rPr>
        <w:t>2. Установить, что:</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 w:name="100009"/>
      <w:bookmarkEnd w:id="8"/>
      <w:r w:rsidRPr="00E7460C">
        <w:rPr>
          <w:rFonts w:ascii="Times New Roman" w:eastAsia="Times New Roman" w:hAnsi="Times New Roman" w:cs="Times New Roman"/>
          <w:color w:val="000000"/>
          <w:sz w:val="28"/>
          <w:szCs w:val="28"/>
          <w:lang w:eastAsia="ru-RU"/>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 w:name="100010"/>
      <w:bookmarkEnd w:id="9"/>
      <w:r w:rsidRPr="00E7460C">
        <w:rPr>
          <w:rFonts w:ascii="Times New Roman" w:eastAsia="Times New Roman" w:hAnsi="Times New Roman" w:cs="Times New Roman"/>
          <w:color w:val="000000"/>
          <w:sz w:val="28"/>
          <w:szCs w:val="28"/>
          <w:lang w:eastAsia="ru-RU"/>
        </w:rPr>
        <w:t>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 w:name="100191"/>
      <w:bookmarkEnd w:id="10"/>
      <w:r w:rsidRPr="00E7460C">
        <w:rPr>
          <w:rFonts w:ascii="Times New Roman" w:eastAsia="Times New Roman" w:hAnsi="Times New Roman" w:cs="Times New Roman"/>
          <w:color w:val="000000"/>
          <w:sz w:val="28"/>
          <w:szCs w:val="28"/>
          <w:lang w:eastAsia="ru-RU"/>
        </w:rPr>
        <w:t>присвоение ученых званий лицам, признанным гражданами Российской Федерации в соответствии с </w:t>
      </w:r>
      <w:hyperlink r:id="rId5" w:anchor="100026" w:history="1">
        <w:r w:rsidRPr="00E7460C">
          <w:rPr>
            <w:rFonts w:ascii="Times New Roman" w:eastAsia="Times New Roman" w:hAnsi="Times New Roman" w:cs="Times New Roman"/>
            <w:color w:val="005EA5"/>
            <w:sz w:val="28"/>
            <w:szCs w:val="28"/>
            <w:u w:val="single"/>
            <w:bdr w:val="none" w:sz="0" w:space="0" w:color="auto" w:frame="1"/>
            <w:lang w:eastAsia="ru-RU"/>
          </w:rPr>
          <w:t>частью 1 статьи 4</w:t>
        </w:r>
      </w:hyperlink>
      <w:r w:rsidRPr="00E7460C">
        <w:rPr>
          <w:rFonts w:ascii="Times New Roman" w:eastAsia="Times New Roman" w:hAnsi="Times New Roman" w:cs="Times New Roman"/>
          <w:color w:val="000000"/>
          <w:sz w:val="28"/>
          <w:szCs w:val="28"/>
          <w:lang w:eastAsia="ru-RU"/>
        </w:rPr>
        <w:t>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6" w:anchor="100010" w:history="1">
        <w:r w:rsidRPr="00E7460C">
          <w:rPr>
            <w:rFonts w:ascii="Times New Roman" w:eastAsia="Times New Roman" w:hAnsi="Times New Roman" w:cs="Times New Roman"/>
            <w:color w:val="005EA5"/>
            <w:sz w:val="28"/>
            <w:szCs w:val="28"/>
            <w:u w:val="single"/>
            <w:bdr w:val="none" w:sz="0" w:space="0" w:color="auto" w:frame="1"/>
            <w:lang w:eastAsia="ru-RU"/>
          </w:rPr>
          <w:t>Положением</w:t>
        </w:r>
      </w:hyperlink>
      <w:r w:rsidRPr="00E7460C">
        <w:rPr>
          <w:rFonts w:ascii="Times New Roman" w:eastAsia="Times New Roman" w:hAnsi="Times New Roman" w:cs="Times New Roman"/>
          <w:color w:val="000000"/>
          <w:sz w:val="28"/>
          <w:szCs w:val="28"/>
          <w:lang w:eastAsia="ru-RU"/>
        </w:rPr>
        <w:t>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 w:name="100011"/>
      <w:bookmarkEnd w:id="11"/>
      <w:r w:rsidRPr="00E7460C">
        <w:rPr>
          <w:rFonts w:ascii="Times New Roman" w:eastAsia="Times New Roman" w:hAnsi="Times New Roman" w:cs="Times New Roman"/>
          <w:color w:val="000000"/>
          <w:sz w:val="28"/>
          <w:szCs w:val="28"/>
          <w:lang w:eastAsia="ru-RU"/>
        </w:rPr>
        <w:t>3. Признать утратившими силу:</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 w:name="100012"/>
      <w:bookmarkEnd w:id="12"/>
      <w:r w:rsidRPr="00E7460C">
        <w:rPr>
          <w:rFonts w:ascii="Times New Roman" w:eastAsia="Times New Roman" w:hAnsi="Times New Roman" w:cs="Times New Roman"/>
          <w:color w:val="000000"/>
          <w:sz w:val="28"/>
          <w:szCs w:val="28"/>
          <w:lang w:eastAsia="ru-RU"/>
        </w:rPr>
        <w:t>постановление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 w:name="100013"/>
      <w:bookmarkEnd w:id="13"/>
      <w:r w:rsidRPr="00E7460C">
        <w:rPr>
          <w:rFonts w:ascii="Times New Roman" w:eastAsia="Times New Roman" w:hAnsi="Times New Roman" w:cs="Times New Roman"/>
          <w:color w:val="000000"/>
          <w:sz w:val="28"/>
          <w:szCs w:val="28"/>
          <w:lang w:eastAsia="ru-RU"/>
        </w:rPr>
        <w:t>постановление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 w:name="100014"/>
      <w:bookmarkEnd w:id="14"/>
      <w:r w:rsidRPr="00E7460C">
        <w:rPr>
          <w:rFonts w:ascii="Times New Roman" w:eastAsia="Times New Roman" w:hAnsi="Times New Roman" w:cs="Times New Roman"/>
          <w:color w:val="000000"/>
          <w:sz w:val="28"/>
          <w:szCs w:val="28"/>
          <w:lang w:eastAsia="ru-RU"/>
        </w:rPr>
        <w:t>постановление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5" w:name="100015"/>
      <w:bookmarkEnd w:id="15"/>
      <w:r w:rsidRPr="00E7460C">
        <w:rPr>
          <w:rFonts w:ascii="Times New Roman" w:eastAsia="Times New Roman" w:hAnsi="Times New Roman" w:cs="Times New Roman"/>
          <w:color w:val="000000"/>
          <w:sz w:val="28"/>
          <w:szCs w:val="28"/>
          <w:lang w:eastAsia="ru-RU"/>
        </w:rPr>
        <w:t>постановление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bookmarkStart w:id="16" w:name="100016"/>
      <w:bookmarkEnd w:id="16"/>
      <w:r w:rsidRPr="00E7460C">
        <w:rPr>
          <w:rFonts w:ascii="Times New Roman" w:eastAsia="Times New Roman" w:hAnsi="Times New Roman" w:cs="Times New Roman"/>
          <w:color w:val="000000"/>
          <w:sz w:val="28"/>
          <w:szCs w:val="28"/>
          <w:lang w:eastAsia="ru-RU"/>
        </w:rPr>
        <w:t>Председатель Правительства</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Российской Федерации</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Д.МЕДВЕДЕВ</w:t>
      </w:r>
    </w:p>
    <w:p w:rsidR="00E7460C" w:rsidRPr="00E7460C" w:rsidRDefault="00E7460C" w:rsidP="003C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bookmarkStart w:id="17" w:name="100017"/>
      <w:bookmarkEnd w:id="17"/>
      <w:r w:rsidRPr="00E7460C">
        <w:rPr>
          <w:rFonts w:ascii="Times New Roman" w:eastAsia="Times New Roman" w:hAnsi="Times New Roman" w:cs="Times New Roman"/>
          <w:color w:val="000000"/>
          <w:sz w:val="28"/>
          <w:szCs w:val="28"/>
          <w:lang w:eastAsia="ru-RU"/>
        </w:rPr>
        <w:t>Утверждено</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постановлением Правительства</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Российской Федерации</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от 10 декабря 2013 г. N 1139</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8" w:name="100018"/>
      <w:bookmarkEnd w:id="18"/>
      <w:r w:rsidRPr="00E7460C">
        <w:rPr>
          <w:rFonts w:ascii="Times New Roman" w:eastAsia="Times New Roman" w:hAnsi="Times New Roman" w:cs="Times New Roman"/>
          <w:color w:val="000000"/>
          <w:sz w:val="28"/>
          <w:szCs w:val="28"/>
          <w:lang w:eastAsia="ru-RU"/>
        </w:rPr>
        <w:t>ПОЛОЖЕНИЕ О ПРИСВОЕНИИ УЧЕНЫХ ЗВАНИЙ</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9" w:name="100019"/>
      <w:bookmarkEnd w:id="19"/>
      <w:r w:rsidRPr="00E7460C">
        <w:rPr>
          <w:rFonts w:ascii="Times New Roman" w:eastAsia="Times New Roman" w:hAnsi="Times New Roman" w:cs="Times New Roman"/>
          <w:color w:val="000000"/>
          <w:sz w:val="28"/>
          <w:szCs w:val="28"/>
          <w:lang w:eastAsia="ru-RU"/>
        </w:rPr>
        <w:t>I. Общие положения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 w:name="100020"/>
      <w:bookmarkEnd w:id="20"/>
      <w:r w:rsidRPr="00E7460C">
        <w:rPr>
          <w:rFonts w:ascii="Times New Roman" w:eastAsia="Times New Roman" w:hAnsi="Times New Roman" w:cs="Times New Roman"/>
          <w:color w:val="000000"/>
          <w:sz w:val="28"/>
          <w:szCs w:val="28"/>
          <w:lang w:eastAsia="ru-RU"/>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 w:name="000042"/>
      <w:bookmarkStart w:id="22" w:name="000001"/>
      <w:bookmarkStart w:id="23" w:name="100021"/>
      <w:bookmarkEnd w:id="21"/>
      <w:bookmarkEnd w:id="22"/>
      <w:bookmarkEnd w:id="23"/>
      <w:r w:rsidRPr="00E7460C">
        <w:rPr>
          <w:rFonts w:ascii="Times New Roman" w:eastAsia="Times New Roman" w:hAnsi="Times New Roman" w:cs="Times New Roman"/>
          <w:color w:val="000000"/>
          <w:sz w:val="28"/>
          <w:szCs w:val="28"/>
          <w:lang w:eastAsia="ru-RU"/>
        </w:rPr>
        <w:t>2. Ученые звания присваиваются по научным специальностям в соответствии с номенклатурой научных специальностей, по которым присуждаются ученые степени, утверждаемой Министерством науки и высшего образования Российской Федерации (далее - научные специальности).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 w:name="100200"/>
      <w:bookmarkStart w:id="25" w:name="000002"/>
      <w:bookmarkStart w:id="26" w:name="100022"/>
      <w:bookmarkEnd w:id="24"/>
      <w:bookmarkEnd w:id="25"/>
      <w:bookmarkEnd w:id="26"/>
      <w:r w:rsidRPr="00E7460C">
        <w:rPr>
          <w:rFonts w:ascii="Times New Roman" w:eastAsia="Times New Roman" w:hAnsi="Times New Roman" w:cs="Times New Roman"/>
          <w:color w:val="000000"/>
          <w:sz w:val="28"/>
          <w:szCs w:val="28"/>
          <w:lang w:eastAsia="ru-RU"/>
        </w:rPr>
        <w:t xml:space="preserve">3. Ученые звания присваиваются Министерством науки и высшего образования Российской Федерации по аттестационным документам, представленным </w:t>
      </w:r>
      <w:r w:rsidRPr="00E7460C">
        <w:rPr>
          <w:rFonts w:ascii="Times New Roman" w:eastAsia="Times New Roman" w:hAnsi="Times New Roman" w:cs="Times New Roman"/>
          <w:b/>
          <w:color w:val="000000"/>
          <w:sz w:val="28"/>
          <w:szCs w:val="28"/>
          <w:u w:val="single"/>
          <w:lang w:eastAsia="ru-RU"/>
        </w:rPr>
        <w:t>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w:t>
      </w:r>
      <w:r w:rsidRPr="00E7460C">
        <w:rPr>
          <w:rFonts w:ascii="Times New Roman" w:eastAsia="Times New Roman" w:hAnsi="Times New Roman" w:cs="Times New Roman"/>
          <w:color w:val="000000"/>
          <w:sz w:val="28"/>
          <w:szCs w:val="28"/>
          <w:lang w:eastAsia="ru-RU"/>
        </w:rPr>
        <w:t>,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7" w:name="000003"/>
      <w:bookmarkEnd w:id="27"/>
      <w:r w:rsidRPr="00E7460C">
        <w:rPr>
          <w:rFonts w:ascii="Times New Roman" w:eastAsia="Times New Roman" w:hAnsi="Times New Roman" w:cs="Times New Roman"/>
          <w:color w:val="000000"/>
          <w:sz w:val="28"/>
          <w:szCs w:val="28"/>
          <w:lang w:eastAsia="ru-RU"/>
        </w:rPr>
        <w:t>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порядок их оформления и выдачи утверждаются Министерством науки и высшего образования Российской Федерации. Аттестаты о присвоении ученых званий выдаются на основании решений указанного Министерства.</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8" w:name="100024"/>
      <w:bookmarkEnd w:id="28"/>
      <w:r w:rsidRPr="00E7460C">
        <w:rPr>
          <w:rFonts w:ascii="Times New Roman" w:eastAsia="Times New Roman" w:hAnsi="Times New Roman" w:cs="Times New Roman"/>
          <w:color w:val="000000"/>
          <w:sz w:val="28"/>
          <w:szCs w:val="28"/>
          <w:lang w:eastAsia="ru-RU"/>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9" w:name="100025"/>
      <w:bookmarkEnd w:id="29"/>
      <w:r w:rsidRPr="00E7460C">
        <w:rPr>
          <w:rFonts w:ascii="Times New Roman" w:eastAsia="Times New Roman" w:hAnsi="Times New Roman" w:cs="Times New Roman"/>
          <w:color w:val="000000"/>
          <w:sz w:val="28"/>
          <w:szCs w:val="28"/>
          <w:lang w:eastAsia="ru-RU"/>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0" w:name="000004"/>
      <w:bookmarkStart w:id="31" w:name="100026"/>
      <w:bookmarkEnd w:id="30"/>
      <w:bookmarkEnd w:id="31"/>
      <w:r w:rsidRPr="00E7460C">
        <w:rPr>
          <w:rFonts w:ascii="Times New Roman" w:eastAsia="Times New Roman" w:hAnsi="Times New Roman" w:cs="Times New Roman"/>
          <w:color w:val="000000"/>
          <w:sz w:val="28"/>
          <w:szCs w:val="28"/>
          <w:lang w:eastAsia="ru-RU"/>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науки и высшего образования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32" w:name="100027"/>
      <w:bookmarkEnd w:id="32"/>
      <w:r w:rsidRPr="00E7460C">
        <w:rPr>
          <w:rFonts w:ascii="Times New Roman" w:eastAsia="Times New Roman" w:hAnsi="Times New Roman" w:cs="Times New Roman"/>
          <w:color w:val="000000"/>
          <w:sz w:val="28"/>
          <w:szCs w:val="28"/>
          <w:lang w:eastAsia="ru-RU"/>
        </w:rPr>
        <w:t>II. Критерии присвоения ученых званий и требования</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к лицам, претендующим на присвоение ученых званий</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по научным специальностям</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3" w:name="100028"/>
      <w:bookmarkEnd w:id="33"/>
      <w:r w:rsidRPr="00E7460C">
        <w:rPr>
          <w:rFonts w:ascii="Times New Roman" w:eastAsia="Times New Roman" w:hAnsi="Times New Roman" w:cs="Times New Roman"/>
          <w:color w:val="000000"/>
          <w:sz w:val="28"/>
          <w:szCs w:val="28"/>
          <w:lang w:eastAsia="ru-RU"/>
        </w:rPr>
        <w:t xml:space="preserve">8. </w:t>
      </w:r>
      <w:r w:rsidRPr="00E7460C">
        <w:rPr>
          <w:rFonts w:ascii="Times New Roman" w:eastAsia="Times New Roman" w:hAnsi="Times New Roman" w:cs="Times New Roman"/>
          <w:b/>
          <w:color w:val="000000"/>
          <w:sz w:val="28"/>
          <w:szCs w:val="28"/>
          <w:u w:val="single"/>
          <w:lang w:eastAsia="ru-RU"/>
        </w:rPr>
        <w:t>Ученое звание профессора</w:t>
      </w:r>
      <w:r w:rsidRPr="00E7460C">
        <w:rPr>
          <w:rFonts w:ascii="Times New Roman" w:eastAsia="Times New Roman" w:hAnsi="Times New Roman" w:cs="Times New Roman"/>
          <w:color w:val="000000"/>
          <w:sz w:val="28"/>
          <w:szCs w:val="28"/>
          <w:lang w:eastAsia="ru-RU"/>
        </w:rPr>
        <w:t xml:space="preserve">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4" w:name="100029"/>
      <w:bookmarkEnd w:id="34"/>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а также читает курс лекций на высоком профессиональном уровне;</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5" w:name="100030"/>
      <w:bookmarkEnd w:id="35"/>
      <w:r w:rsidRPr="00E7460C">
        <w:rPr>
          <w:rFonts w:ascii="Times New Roman" w:eastAsia="Times New Roman" w:hAnsi="Times New Roman" w:cs="Times New Roman"/>
          <w:color w:val="000000"/>
          <w:sz w:val="28"/>
          <w:szCs w:val="28"/>
          <w:lang w:eastAsia="ru-RU"/>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6" w:name="100031"/>
      <w:bookmarkEnd w:id="36"/>
      <w:r w:rsidRPr="00E7460C">
        <w:rPr>
          <w:rFonts w:ascii="Times New Roman" w:eastAsia="Times New Roman" w:hAnsi="Times New Roman" w:cs="Times New Roman"/>
          <w:color w:val="000000"/>
          <w:sz w:val="28"/>
          <w:szCs w:val="28"/>
          <w:lang w:eastAsia="ru-RU"/>
        </w:rPr>
        <w:t>в) работает по трудовому договору в организации, представляющей его к присвоению ученого звания, и замещает в ней:</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7" w:name="100201"/>
      <w:bookmarkStart w:id="38" w:name="100032"/>
      <w:bookmarkEnd w:id="37"/>
      <w:bookmarkEnd w:id="38"/>
      <w:r w:rsidRPr="00E7460C">
        <w:rPr>
          <w:rFonts w:ascii="Times New Roman" w:eastAsia="Times New Roman" w:hAnsi="Times New Roman" w:cs="Times New Roman"/>
          <w:color w:val="000000"/>
          <w:sz w:val="28"/>
          <w:szCs w:val="28"/>
          <w:lang w:eastAsia="ru-RU"/>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39" w:name="100202"/>
      <w:bookmarkStart w:id="40" w:name="100033"/>
      <w:bookmarkEnd w:id="39"/>
      <w:bookmarkEnd w:id="40"/>
      <w:r w:rsidRPr="00E7460C">
        <w:rPr>
          <w:rFonts w:ascii="Times New Roman" w:eastAsia="Times New Roman" w:hAnsi="Times New Roman" w:cs="Times New Roman"/>
          <w:color w:val="000000"/>
          <w:sz w:val="28"/>
          <w:szCs w:val="28"/>
          <w:lang w:eastAsia="ru-RU"/>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1" w:name="100034"/>
      <w:bookmarkEnd w:id="41"/>
      <w:r w:rsidRPr="00E7460C">
        <w:rPr>
          <w:rFonts w:ascii="Times New Roman" w:eastAsia="Times New Roman" w:hAnsi="Times New Roman" w:cs="Times New Roman"/>
          <w:color w:val="000000"/>
          <w:sz w:val="28"/>
          <w:szCs w:val="28"/>
          <w:lang w:eastAsia="ru-RU"/>
        </w:rPr>
        <w:t>одну из должностей, указанных в </w:t>
      </w:r>
      <w:hyperlink r:id="rId7" w:anchor="100032" w:history="1">
        <w:r w:rsidRPr="00E7460C">
          <w:rPr>
            <w:rFonts w:ascii="Times New Roman" w:eastAsia="Times New Roman" w:hAnsi="Times New Roman" w:cs="Times New Roman"/>
            <w:color w:val="005EA5"/>
            <w:sz w:val="28"/>
            <w:szCs w:val="28"/>
            <w:u w:val="single"/>
            <w:bdr w:val="none" w:sz="0" w:space="0" w:color="auto" w:frame="1"/>
            <w:lang w:eastAsia="ru-RU"/>
          </w:rPr>
          <w:t>абзацах втором</w:t>
        </w:r>
      </w:hyperlink>
      <w:r w:rsidRPr="00E7460C">
        <w:rPr>
          <w:rFonts w:ascii="Times New Roman" w:eastAsia="Times New Roman" w:hAnsi="Times New Roman" w:cs="Times New Roman"/>
          <w:color w:val="000000"/>
          <w:sz w:val="28"/>
          <w:szCs w:val="28"/>
          <w:lang w:eastAsia="ru-RU"/>
        </w:rPr>
        <w:t> и </w:t>
      </w:r>
      <w:hyperlink r:id="rId8" w:anchor="100033" w:history="1">
        <w:r w:rsidRPr="00E7460C">
          <w:rPr>
            <w:rFonts w:ascii="Times New Roman" w:eastAsia="Times New Roman" w:hAnsi="Times New Roman" w:cs="Times New Roman"/>
            <w:color w:val="005EA5"/>
            <w:sz w:val="28"/>
            <w:szCs w:val="28"/>
            <w:u w:val="single"/>
            <w:bdr w:val="none" w:sz="0" w:space="0" w:color="auto" w:frame="1"/>
            <w:lang w:eastAsia="ru-RU"/>
          </w:rPr>
          <w:t>третьем настоящего подпункта</w:t>
        </w:r>
      </w:hyperlink>
      <w:r w:rsidRPr="00E7460C">
        <w:rPr>
          <w:rFonts w:ascii="Times New Roman" w:eastAsia="Times New Roman" w:hAnsi="Times New Roman" w:cs="Times New Roman"/>
          <w:color w:val="000000"/>
          <w:sz w:val="28"/>
          <w:szCs w:val="28"/>
          <w:lang w:eastAsia="ru-RU"/>
        </w:rPr>
        <w:t>,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9" w:anchor="100032" w:history="1">
        <w:r w:rsidRPr="00E7460C">
          <w:rPr>
            <w:rFonts w:ascii="Times New Roman" w:eastAsia="Times New Roman" w:hAnsi="Times New Roman" w:cs="Times New Roman"/>
            <w:color w:val="005EA5"/>
            <w:sz w:val="28"/>
            <w:szCs w:val="28"/>
            <w:u w:val="single"/>
            <w:bdr w:val="none" w:sz="0" w:space="0" w:color="auto" w:frame="1"/>
            <w:lang w:eastAsia="ru-RU"/>
          </w:rPr>
          <w:t>абзацах втором</w:t>
        </w:r>
      </w:hyperlink>
      <w:r w:rsidRPr="00E7460C">
        <w:rPr>
          <w:rFonts w:ascii="Times New Roman" w:eastAsia="Times New Roman" w:hAnsi="Times New Roman" w:cs="Times New Roman"/>
          <w:color w:val="000000"/>
          <w:sz w:val="28"/>
          <w:szCs w:val="28"/>
          <w:lang w:eastAsia="ru-RU"/>
        </w:rPr>
        <w:t> и </w:t>
      </w:r>
      <w:hyperlink r:id="rId10" w:anchor="100033" w:history="1">
        <w:r w:rsidRPr="00E7460C">
          <w:rPr>
            <w:rFonts w:ascii="Times New Roman" w:eastAsia="Times New Roman" w:hAnsi="Times New Roman" w:cs="Times New Roman"/>
            <w:color w:val="005EA5"/>
            <w:sz w:val="28"/>
            <w:szCs w:val="28"/>
            <w:u w:val="single"/>
            <w:bdr w:val="none" w:sz="0" w:space="0" w:color="auto" w:frame="1"/>
            <w:lang w:eastAsia="ru-RU"/>
          </w:rPr>
          <w:t>третьем настоящего подпункта</w:t>
        </w:r>
      </w:hyperlink>
      <w:r w:rsidRPr="00E7460C">
        <w:rPr>
          <w:rFonts w:ascii="Times New Roman" w:eastAsia="Times New Roman" w:hAnsi="Times New Roman" w:cs="Times New Roman"/>
          <w:color w:val="000000"/>
          <w:sz w:val="28"/>
          <w:szCs w:val="28"/>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2" w:name="100035"/>
      <w:bookmarkEnd w:id="42"/>
      <w:r w:rsidRPr="00E7460C">
        <w:rPr>
          <w:rFonts w:ascii="Times New Roman" w:eastAsia="Times New Roman" w:hAnsi="Times New Roman" w:cs="Times New Roman"/>
          <w:color w:val="000000"/>
          <w:sz w:val="28"/>
          <w:szCs w:val="28"/>
          <w:lang w:eastAsia="ru-RU"/>
        </w:rPr>
        <w:t>г) имеет ученое звание доцента, со дня присвоения которого прошло не менее 3 лет.</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3" w:name="100036"/>
      <w:bookmarkEnd w:id="43"/>
      <w:r w:rsidRPr="00E7460C">
        <w:rPr>
          <w:rFonts w:ascii="Times New Roman" w:eastAsia="Times New Roman" w:hAnsi="Times New Roman" w:cs="Times New Roman"/>
          <w:color w:val="000000"/>
          <w:sz w:val="28"/>
          <w:szCs w:val="28"/>
          <w:lang w:eastAsia="ru-RU"/>
        </w:rPr>
        <w:t xml:space="preserve">9.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профессора являются</w:t>
      </w:r>
      <w:r w:rsidRPr="00E7460C">
        <w:rPr>
          <w:rFonts w:ascii="Times New Roman" w:eastAsia="Times New Roman" w:hAnsi="Times New Roman" w:cs="Times New Roman"/>
          <w:color w:val="000000"/>
          <w:sz w:val="28"/>
          <w:szCs w:val="28"/>
          <w:lang w:eastAsia="ru-RU"/>
        </w:rPr>
        <w:t>:</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4" w:name="100037"/>
      <w:bookmarkEnd w:id="44"/>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11" w:anchor="100031"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"в" пункта 8</w:t>
        </w:r>
      </w:hyperlink>
      <w:r w:rsidRPr="00E7460C">
        <w:rPr>
          <w:rFonts w:ascii="Times New Roman" w:eastAsia="Times New Roman" w:hAnsi="Times New Roman" w:cs="Times New Roman"/>
          <w:color w:val="000000"/>
          <w:sz w:val="28"/>
          <w:szCs w:val="28"/>
          <w:lang w:eastAsia="ru-RU"/>
        </w:rPr>
        <w:t> настоящего Положения;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5" w:name="100038"/>
      <w:bookmarkEnd w:id="45"/>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6" w:name="100039"/>
      <w:bookmarkEnd w:id="4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7" w:name="100040"/>
      <w:bookmarkEnd w:id="4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48" w:name="000005"/>
      <w:bookmarkStart w:id="49" w:name="100041"/>
      <w:bookmarkStart w:id="50" w:name="100042"/>
      <w:bookmarkEnd w:id="48"/>
      <w:bookmarkEnd w:id="49"/>
      <w:bookmarkEnd w:id="5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 (далее - рецензируемые издания).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1" w:name="100043"/>
      <w:bookmarkEnd w:id="51"/>
      <w:r w:rsidRPr="00E7460C">
        <w:rPr>
          <w:rFonts w:ascii="Times New Roman" w:eastAsia="Times New Roman" w:hAnsi="Times New Roman" w:cs="Times New Roman"/>
          <w:color w:val="000000"/>
          <w:sz w:val="28"/>
          <w:szCs w:val="28"/>
          <w:lang w:eastAsia="ru-RU"/>
        </w:rP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2" w:name="100044"/>
      <w:bookmarkEnd w:id="5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3" w:name="100045"/>
      <w:bookmarkEnd w:id="53"/>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 xml:space="preserve">10. </w:t>
      </w:r>
      <w:r w:rsidRPr="00E7460C">
        <w:rPr>
          <w:rFonts w:ascii="Times New Roman" w:eastAsia="Times New Roman" w:hAnsi="Times New Roman" w:cs="Times New Roman"/>
          <w:b/>
          <w:color w:val="000000"/>
          <w:sz w:val="28"/>
          <w:szCs w:val="28"/>
          <w:u w:val="single"/>
          <w:lang w:eastAsia="ru-RU"/>
        </w:rPr>
        <w:t>Ученое звание доцента</w:t>
      </w:r>
      <w:r w:rsidRPr="00E7460C">
        <w:rPr>
          <w:rFonts w:ascii="Times New Roman" w:eastAsia="Times New Roman" w:hAnsi="Times New Roman" w:cs="Times New Roman"/>
          <w:color w:val="000000"/>
          <w:sz w:val="28"/>
          <w:szCs w:val="28"/>
          <w:lang w:eastAsia="ru-RU"/>
        </w:rPr>
        <w:t xml:space="preserve">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4" w:name="100046"/>
      <w:bookmarkEnd w:id="54"/>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5" w:name="100047"/>
      <w:bookmarkEnd w:id="5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6" w:name="100048"/>
      <w:bookmarkEnd w:id="5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работает по трудовому договору в организации, представляющей его к присвоению ученого звания, и замещает в ней:</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7" w:name="100203"/>
      <w:bookmarkStart w:id="58" w:name="100049"/>
      <w:bookmarkEnd w:id="57"/>
      <w:bookmarkEnd w:id="58"/>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59" w:name="100204"/>
      <w:bookmarkStart w:id="60" w:name="100050"/>
      <w:bookmarkEnd w:id="59"/>
      <w:bookmarkEnd w:id="60"/>
      <w:r w:rsidRPr="00E7460C">
        <w:rPr>
          <w:rFonts w:ascii="Times New Roman" w:eastAsia="Times New Roman" w:hAnsi="Times New Roman" w:cs="Times New Roman"/>
          <w:color w:val="000000"/>
          <w:sz w:val="28"/>
          <w:szCs w:val="28"/>
          <w:lang w:eastAsia="ru-RU"/>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1" w:name="100051"/>
      <w:bookmarkEnd w:id="61"/>
      <w:r w:rsidRPr="00E7460C">
        <w:rPr>
          <w:rFonts w:ascii="Times New Roman" w:eastAsia="Times New Roman" w:hAnsi="Times New Roman" w:cs="Times New Roman"/>
          <w:color w:val="000000"/>
          <w:sz w:val="28"/>
          <w:szCs w:val="28"/>
          <w:lang w:eastAsia="ru-RU"/>
        </w:rPr>
        <w:t>одну из должностей, указанных в </w:t>
      </w:r>
      <w:hyperlink r:id="rId12" w:anchor="100049" w:history="1">
        <w:r w:rsidRPr="00E7460C">
          <w:rPr>
            <w:rFonts w:ascii="Times New Roman" w:eastAsia="Times New Roman" w:hAnsi="Times New Roman" w:cs="Times New Roman"/>
            <w:color w:val="005EA5"/>
            <w:sz w:val="28"/>
            <w:szCs w:val="28"/>
            <w:u w:val="single"/>
            <w:bdr w:val="none" w:sz="0" w:space="0" w:color="auto" w:frame="1"/>
            <w:lang w:eastAsia="ru-RU"/>
          </w:rPr>
          <w:t>абзацах втором</w:t>
        </w:r>
      </w:hyperlink>
      <w:r w:rsidRPr="00E7460C">
        <w:rPr>
          <w:rFonts w:ascii="Times New Roman" w:eastAsia="Times New Roman" w:hAnsi="Times New Roman" w:cs="Times New Roman"/>
          <w:color w:val="000000"/>
          <w:sz w:val="28"/>
          <w:szCs w:val="28"/>
          <w:lang w:eastAsia="ru-RU"/>
        </w:rPr>
        <w:t> и </w:t>
      </w:r>
      <w:hyperlink r:id="rId13" w:anchor="100050" w:history="1">
        <w:r w:rsidRPr="00E7460C">
          <w:rPr>
            <w:rFonts w:ascii="Times New Roman" w:eastAsia="Times New Roman" w:hAnsi="Times New Roman" w:cs="Times New Roman"/>
            <w:color w:val="005EA5"/>
            <w:sz w:val="28"/>
            <w:szCs w:val="28"/>
            <w:u w:val="single"/>
            <w:bdr w:val="none" w:sz="0" w:space="0" w:color="auto" w:frame="1"/>
            <w:lang w:eastAsia="ru-RU"/>
          </w:rPr>
          <w:t>третьем настоящего подпункта</w:t>
        </w:r>
      </w:hyperlink>
      <w:r w:rsidRPr="00E7460C">
        <w:rPr>
          <w:rFonts w:ascii="Times New Roman" w:eastAsia="Times New Roman" w:hAnsi="Times New Roman" w:cs="Times New Roman"/>
          <w:color w:val="000000"/>
          <w:sz w:val="28"/>
          <w:szCs w:val="28"/>
          <w:lang w:eastAsia="ru-RU"/>
        </w:rPr>
        <w:t>,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r:id="rId14" w:anchor="100049" w:history="1">
        <w:r w:rsidRPr="00E7460C">
          <w:rPr>
            <w:rFonts w:ascii="Times New Roman" w:eastAsia="Times New Roman" w:hAnsi="Times New Roman" w:cs="Times New Roman"/>
            <w:color w:val="005EA5"/>
            <w:sz w:val="28"/>
            <w:szCs w:val="28"/>
            <w:u w:val="single"/>
            <w:bdr w:val="none" w:sz="0" w:space="0" w:color="auto" w:frame="1"/>
            <w:lang w:eastAsia="ru-RU"/>
          </w:rPr>
          <w:t>абзацах втором</w:t>
        </w:r>
      </w:hyperlink>
      <w:r w:rsidRPr="00E7460C">
        <w:rPr>
          <w:rFonts w:ascii="Times New Roman" w:eastAsia="Times New Roman" w:hAnsi="Times New Roman" w:cs="Times New Roman"/>
          <w:color w:val="000000"/>
          <w:sz w:val="28"/>
          <w:szCs w:val="28"/>
          <w:lang w:eastAsia="ru-RU"/>
        </w:rPr>
        <w:t> и </w:t>
      </w:r>
      <w:hyperlink r:id="rId15" w:anchor="100050" w:history="1">
        <w:r w:rsidRPr="00E7460C">
          <w:rPr>
            <w:rFonts w:ascii="Times New Roman" w:eastAsia="Times New Roman" w:hAnsi="Times New Roman" w:cs="Times New Roman"/>
            <w:color w:val="005EA5"/>
            <w:sz w:val="28"/>
            <w:szCs w:val="28"/>
            <w:u w:val="single"/>
            <w:bdr w:val="none" w:sz="0" w:space="0" w:color="auto" w:frame="1"/>
            <w:lang w:eastAsia="ru-RU"/>
          </w:rPr>
          <w:t>третьем настоящего подпункта</w:t>
        </w:r>
      </w:hyperlink>
      <w:r w:rsidRPr="00E7460C">
        <w:rPr>
          <w:rFonts w:ascii="Times New Roman" w:eastAsia="Times New Roman" w:hAnsi="Times New Roman" w:cs="Times New Roman"/>
          <w:color w:val="000000"/>
          <w:sz w:val="28"/>
          <w:szCs w:val="28"/>
          <w:lang w:eastAsia="ru-RU"/>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2" w:name="100052"/>
      <w:bookmarkEnd w:id="62"/>
      <w:r w:rsidRPr="00E7460C">
        <w:rPr>
          <w:rFonts w:ascii="Times New Roman" w:eastAsia="Times New Roman" w:hAnsi="Times New Roman" w:cs="Times New Roman"/>
          <w:color w:val="000000"/>
          <w:sz w:val="28"/>
          <w:szCs w:val="28"/>
          <w:lang w:eastAsia="ru-RU"/>
        </w:rPr>
        <w:t xml:space="preserve">11.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доцента</w:t>
      </w:r>
      <w:r w:rsidRPr="00E7460C">
        <w:rPr>
          <w:rFonts w:ascii="Times New Roman" w:eastAsia="Times New Roman" w:hAnsi="Times New Roman" w:cs="Times New Roman"/>
          <w:color w:val="000000"/>
          <w:sz w:val="28"/>
          <w:szCs w:val="28"/>
          <w:lang w:eastAsia="ru-RU"/>
        </w:rPr>
        <w:t xml:space="preserve"> являются: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3" w:name="100053"/>
      <w:bookmarkEnd w:id="6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r:id="rId16" w:anchor="100048"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"в" пункта 10</w:t>
        </w:r>
      </w:hyperlink>
      <w:r w:rsidRPr="00E7460C">
        <w:rPr>
          <w:rFonts w:ascii="Times New Roman" w:eastAsia="Times New Roman" w:hAnsi="Times New Roman" w:cs="Times New Roman"/>
          <w:color w:val="000000"/>
          <w:sz w:val="28"/>
          <w:szCs w:val="28"/>
          <w:lang w:eastAsia="ru-RU"/>
        </w:rPr>
        <w:t> настоящего Положения;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4" w:name="100054"/>
      <w:bookmarkEnd w:id="64"/>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5" w:name="100055"/>
      <w:bookmarkEnd w:id="6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6" w:name="100056"/>
      <w:bookmarkEnd w:id="6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7" w:name="100057"/>
      <w:bookmarkEnd w:id="67"/>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8" w:name="100058"/>
      <w:bookmarkEnd w:id="68"/>
      <w:r w:rsidRPr="00E7460C">
        <w:rPr>
          <w:rFonts w:ascii="Times New Roman" w:eastAsia="Times New Roman" w:hAnsi="Times New Roman" w:cs="Times New Roman"/>
          <w:color w:val="000000"/>
          <w:sz w:val="28"/>
          <w:szCs w:val="28"/>
          <w:lang w:eastAsia="ru-RU"/>
        </w:rPr>
        <w:t xml:space="preserve">III. </w:t>
      </w:r>
      <w:r w:rsidRPr="00E7460C">
        <w:rPr>
          <w:rFonts w:ascii="Times New Roman" w:eastAsia="Times New Roman" w:hAnsi="Times New Roman" w:cs="Times New Roman"/>
          <w:b/>
          <w:color w:val="000000"/>
          <w:sz w:val="28"/>
          <w:szCs w:val="28"/>
          <w:lang w:eastAsia="ru-RU"/>
        </w:rPr>
        <w:t>Критерии присвоения ученых званий</w:t>
      </w: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r w:rsidRPr="00E7460C">
        <w:rPr>
          <w:rFonts w:ascii="Times New Roman" w:eastAsia="Times New Roman" w:hAnsi="Times New Roman" w:cs="Times New Roman"/>
          <w:b/>
          <w:color w:val="000000"/>
          <w:sz w:val="28"/>
          <w:szCs w:val="28"/>
          <w:lang w:eastAsia="ru-RU"/>
        </w:rPr>
        <w:t>в области искусства и требования к лицам, претендующим</w:t>
      </w: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r w:rsidRPr="00E7460C">
        <w:rPr>
          <w:rFonts w:ascii="Times New Roman" w:eastAsia="Times New Roman" w:hAnsi="Times New Roman" w:cs="Times New Roman"/>
          <w:b/>
          <w:color w:val="000000"/>
          <w:sz w:val="28"/>
          <w:szCs w:val="28"/>
          <w:lang w:eastAsia="ru-RU"/>
        </w:rPr>
        <w:t>на присвоение ученых званий в области искусства</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69" w:name="100059"/>
      <w:bookmarkEnd w:id="69"/>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 xml:space="preserve">12. </w:t>
      </w:r>
      <w:r w:rsidRPr="00E7460C">
        <w:rPr>
          <w:rFonts w:ascii="Times New Roman" w:eastAsia="Times New Roman" w:hAnsi="Times New Roman" w:cs="Times New Roman"/>
          <w:b/>
          <w:color w:val="000000"/>
          <w:sz w:val="28"/>
          <w:szCs w:val="28"/>
          <w:u w:val="single"/>
          <w:lang w:eastAsia="ru-RU"/>
        </w:rPr>
        <w:t>Ученое звание профессора в области искусства</w:t>
      </w:r>
      <w:r w:rsidRPr="00E7460C">
        <w:rPr>
          <w:rFonts w:ascii="Times New Roman" w:eastAsia="Times New Roman" w:hAnsi="Times New Roman" w:cs="Times New Roman"/>
          <w:color w:val="000000"/>
          <w:sz w:val="28"/>
          <w:szCs w:val="28"/>
          <w:lang w:eastAsia="ru-RU"/>
        </w:rPr>
        <w:t xml:space="preserve">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0" w:name="100060"/>
      <w:bookmarkEnd w:id="70"/>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1" w:name="100061"/>
      <w:bookmarkEnd w:id="7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имеет высшее образование;</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2" w:name="000040"/>
      <w:bookmarkStart w:id="73" w:name="100062"/>
      <w:bookmarkEnd w:id="72"/>
      <w:bookmarkEnd w:id="7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4" w:name="100063"/>
      <w:bookmarkEnd w:id="74"/>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работает по трудовому договору в организации, представляющей его к присвоению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5" w:name="100065"/>
      <w:bookmarkEnd w:id="75"/>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е) имеет ученое звание доцента, со дня присвоения которого прошло не менее 3 лет.</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6" w:name="100066"/>
      <w:bookmarkEnd w:id="76"/>
      <w:r w:rsidRPr="00E7460C">
        <w:rPr>
          <w:rFonts w:ascii="Times New Roman" w:eastAsia="Times New Roman" w:hAnsi="Times New Roman" w:cs="Times New Roman"/>
          <w:color w:val="000000"/>
          <w:sz w:val="28"/>
          <w:szCs w:val="28"/>
          <w:lang w:eastAsia="ru-RU"/>
        </w:rPr>
        <w:t xml:space="preserve">13.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профессора в области искусства</w:t>
      </w:r>
      <w:r w:rsidRPr="00E7460C">
        <w:rPr>
          <w:rFonts w:ascii="Times New Roman" w:eastAsia="Times New Roman" w:hAnsi="Times New Roman" w:cs="Times New Roman"/>
          <w:color w:val="000000"/>
          <w:sz w:val="28"/>
          <w:szCs w:val="28"/>
          <w:lang w:eastAsia="ru-RU"/>
        </w:rPr>
        <w:t xml:space="preserve"> являются: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7" w:name="100067"/>
      <w:bookmarkEnd w:id="77"/>
      <w:r w:rsidRPr="00E7460C">
        <w:rPr>
          <w:rFonts w:ascii="Times New Roman" w:eastAsia="Times New Roman" w:hAnsi="Times New Roman" w:cs="Times New Roman"/>
          <w:color w:val="000000"/>
          <w:sz w:val="28"/>
          <w:szCs w:val="28"/>
          <w:lang w:eastAsia="ru-RU"/>
        </w:rPr>
        <w:t>а) наличие стажа непрерывной работы не менее 2 лет в должностях, указанных в </w:t>
      </w:r>
      <w:hyperlink r:id="rId17" w:anchor="100064"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"д" пункта 12</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8" w:name="100068"/>
      <w:bookmarkEnd w:id="78"/>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79" w:name="100069"/>
      <w:bookmarkEnd w:id="79"/>
      <w:r w:rsidRPr="00E7460C">
        <w:rPr>
          <w:rFonts w:ascii="Times New Roman" w:eastAsia="Times New Roman" w:hAnsi="Times New Roman" w:cs="Times New Roman"/>
          <w:color w:val="000000"/>
          <w:sz w:val="28"/>
          <w:szCs w:val="28"/>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0" w:name="100070"/>
      <w:bookmarkEnd w:id="80"/>
      <w:r w:rsidRPr="00E7460C">
        <w:rPr>
          <w:rFonts w:ascii="Times New Roman" w:eastAsia="Times New Roman" w:hAnsi="Times New Roman" w:cs="Times New Roman"/>
          <w:color w:val="000000"/>
          <w:sz w:val="28"/>
          <w:szCs w:val="28"/>
          <w:lang w:eastAsia="ru-RU"/>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1" w:name="100071"/>
      <w:bookmarkEnd w:id="81"/>
      <w:r w:rsidRPr="00E7460C">
        <w:rPr>
          <w:rFonts w:ascii="Times New Roman" w:eastAsia="Times New Roman" w:hAnsi="Times New Roman" w:cs="Times New Roman"/>
          <w:color w:val="000000"/>
          <w:sz w:val="28"/>
          <w:szCs w:val="28"/>
          <w:lang w:eastAsia="ru-RU"/>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2" w:name="100072"/>
      <w:bookmarkEnd w:id="82"/>
      <w:r w:rsidRPr="00E7460C">
        <w:rPr>
          <w:rFonts w:ascii="Times New Roman" w:eastAsia="Times New Roman" w:hAnsi="Times New Roman" w:cs="Times New Roman"/>
          <w:color w:val="000000"/>
          <w:sz w:val="28"/>
          <w:szCs w:val="28"/>
          <w:lang w:eastAsia="ru-RU"/>
        </w:rPr>
        <w:t xml:space="preserve">14. </w:t>
      </w:r>
      <w:r w:rsidRPr="00E7460C">
        <w:rPr>
          <w:rFonts w:ascii="Times New Roman" w:eastAsia="Times New Roman" w:hAnsi="Times New Roman" w:cs="Times New Roman"/>
          <w:b/>
          <w:color w:val="000000"/>
          <w:sz w:val="28"/>
          <w:szCs w:val="28"/>
          <w:u w:val="single"/>
          <w:lang w:eastAsia="ru-RU"/>
        </w:rPr>
        <w:t>Ученое звание доцента в области искусства</w:t>
      </w:r>
      <w:r w:rsidRPr="00E7460C">
        <w:rPr>
          <w:rFonts w:ascii="Times New Roman" w:eastAsia="Times New Roman" w:hAnsi="Times New Roman" w:cs="Times New Roman"/>
          <w:color w:val="000000"/>
          <w:sz w:val="28"/>
          <w:szCs w:val="28"/>
          <w:lang w:eastAsia="ru-RU"/>
        </w:rPr>
        <w:t xml:space="preserve">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3" w:name="100073"/>
      <w:bookmarkEnd w:id="83"/>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4" w:name="100074"/>
      <w:bookmarkEnd w:id="84"/>
      <w:r w:rsidRPr="00E7460C">
        <w:rPr>
          <w:rFonts w:ascii="Times New Roman" w:eastAsia="Times New Roman" w:hAnsi="Times New Roman" w:cs="Times New Roman"/>
          <w:color w:val="000000"/>
          <w:sz w:val="28"/>
          <w:szCs w:val="28"/>
          <w:lang w:eastAsia="ru-RU"/>
        </w:rPr>
        <w:t>б) имеет высшее образование;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5" w:name="000041"/>
      <w:bookmarkStart w:id="86" w:name="100075"/>
      <w:bookmarkEnd w:id="85"/>
      <w:bookmarkEnd w:id="86"/>
      <w:r w:rsidRPr="00E7460C">
        <w:rPr>
          <w:rFonts w:ascii="Times New Roman" w:eastAsia="Times New Roman" w:hAnsi="Times New Roman" w:cs="Times New Roman"/>
          <w:color w:val="000000"/>
          <w:sz w:val="28"/>
          <w:szCs w:val="28"/>
          <w:lang w:eastAsia="ru-RU"/>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7" w:name="100076"/>
      <w:bookmarkEnd w:id="87"/>
      <w:r w:rsidRPr="00E7460C">
        <w:rPr>
          <w:rFonts w:ascii="Times New Roman" w:eastAsia="Times New Roman" w:hAnsi="Times New Roman" w:cs="Times New Roman"/>
          <w:color w:val="000000"/>
          <w:sz w:val="28"/>
          <w:szCs w:val="28"/>
          <w:lang w:eastAsia="ru-RU"/>
        </w:rPr>
        <w:t>г) работает по трудовому договору в организации, представляющей его к присвоению ученого звания;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8" w:name="100077"/>
      <w:bookmarkEnd w:id="88"/>
      <w:r w:rsidRPr="00E7460C">
        <w:rPr>
          <w:rFonts w:ascii="Times New Roman" w:eastAsia="Times New Roman" w:hAnsi="Times New Roman" w:cs="Times New Roman"/>
          <w:color w:val="000000"/>
          <w:sz w:val="28"/>
          <w:szCs w:val="28"/>
          <w:lang w:eastAsia="ru-RU"/>
        </w:rPr>
        <w:t>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89" w:name="100078"/>
      <w:bookmarkEnd w:id="89"/>
      <w:r w:rsidRPr="00E7460C">
        <w:rPr>
          <w:rFonts w:ascii="Times New Roman" w:eastAsia="Times New Roman" w:hAnsi="Times New Roman" w:cs="Times New Roman"/>
          <w:color w:val="000000"/>
          <w:sz w:val="28"/>
          <w:szCs w:val="28"/>
          <w:lang w:eastAsia="ru-RU"/>
        </w:rPr>
        <w:t xml:space="preserve">15.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доцента в области искусства</w:t>
      </w:r>
      <w:r w:rsidRPr="00E7460C">
        <w:rPr>
          <w:rFonts w:ascii="Times New Roman" w:eastAsia="Times New Roman" w:hAnsi="Times New Roman" w:cs="Times New Roman"/>
          <w:color w:val="000000"/>
          <w:sz w:val="28"/>
          <w:szCs w:val="28"/>
          <w:lang w:eastAsia="ru-RU"/>
        </w:rPr>
        <w:t xml:space="preserve"> являются: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0" w:name="100079"/>
      <w:bookmarkEnd w:id="90"/>
      <w:r w:rsidRPr="00E7460C">
        <w:rPr>
          <w:rFonts w:ascii="Times New Roman" w:eastAsia="Times New Roman" w:hAnsi="Times New Roman" w:cs="Times New Roman"/>
          <w:color w:val="000000"/>
          <w:sz w:val="28"/>
          <w:szCs w:val="28"/>
          <w:lang w:eastAsia="ru-RU"/>
        </w:rPr>
        <w:t>а) наличие стажа непрерывной работы не менее 2 лет в должностях, указанных в </w:t>
      </w:r>
      <w:hyperlink r:id="rId18" w:anchor="100077"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"д" пункта 14</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1" w:name="100080"/>
      <w:bookmarkEnd w:id="91"/>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2" w:name="100081"/>
      <w:bookmarkEnd w:id="92"/>
      <w:r w:rsidRPr="00E7460C">
        <w:rPr>
          <w:rFonts w:ascii="Times New Roman" w:eastAsia="Times New Roman" w:hAnsi="Times New Roman" w:cs="Times New Roman"/>
          <w:color w:val="000000"/>
          <w:sz w:val="28"/>
          <w:szCs w:val="28"/>
          <w:lang w:eastAsia="ru-RU"/>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3" w:name="100082"/>
      <w:bookmarkEnd w:id="93"/>
      <w:r w:rsidRPr="00E7460C">
        <w:rPr>
          <w:rFonts w:ascii="Times New Roman" w:eastAsia="Times New Roman" w:hAnsi="Times New Roman" w:cs="Times New Roman"/>
          <w:color w:val="000000"/>
          <w:sz w:val="28"/>
          <w:szCs w:val="28"/>
          <w:lang w:eastAsia="ru-RU"/>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4" w:name="100083"/>
      <w:bookmarkEnd w:id="94"/>
      <w:r w:rsidRPr="00E7460C">
        <w:rPr>
          <w:rFonts w:ascii="Times New Roman" w:eastAsia="Times New Roman" w:hAnsi="Times New Roman" w:cs="Times New Roman"/>
          <w:color w:val="000000"/>
          <w:sz w:val="28"/>
          <w:szCs w:val="28"/>
          <w:lang w:eastAsia="ru-RU"/>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95" w:name="100084"/>
      <w:bookmarkEnd w:id="95"/>
      <w:r w:rsidRPr="00E7460C">
        <w:rPr>
          <w:rFonts w:ascii="Times New Roman" w:eastAsia="Times New Roman" w:hAnsi="Times New Roman" w:cs="Times New Roman"/>
          <w:color w:val="000000"/>
          <w:sz w:val="28"/>
          <w:szCs w:val="28"/>
          <w:lang w:eastAsia="ru-RU"/>
        </w:rPr>
        <w:t xml:space="preserve">IV. </w:t>
      </w:r>
      <w:r w:rsidRPr="00E7460C">
        <w:rPr>
          <w:rFonts w:ascii="Times New Roman" w:eastAsia="Times New Roman" w:hAnsi="Times New Roman" w:cs="Times New Roman"/>
          <w:b/>
          <w:color w:val="000000"/>
          <w:sz w:val="28"/>
          <w:szCs w:val="28"/>
          <w:lang w:eastAsia="ru-RU"/>
        </w:rPr>
        <w:t>Критерии присвоения ученых званий в области</w:t>
      </w: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r w:rsidRPr="00E7460C">
        <w:rPr>
          <w:rFonts w:ascii="Times New Roman" w:eastAsia="Times New Roman" w:hAnsi="Times New Roman" w:cs="Times New Roman"/>
          <w:b/>
          <w:color w:val="000000"/>
          <w:sz w:val="28"/>
          <w:szCs w:val="28"/>
          <w:lang w:eastAsia="ru-RU"/>
        </w:rPr>
        <w:t xml:space="preserve">физической культуры и </w:t>
      </w:r>
      <w:proofErr w:type="gramStart"/>
      <w:r w:rsidRPr="00E7460C">
        <w:rPr>
          <w:rFonts w:ascii="Times New Roman" w:eastAsia="Times New Roman" w:hAnsi="Times New Roman" w:cs="Times New Roman"/>
          <w:b/>
          <w:color w:val="000000"/>
          <w:sz w:val="28"/>
          <w:szCs w:val="28"/>
          <w:lang w:eastAsia="ru-RU"/>
        </w:rPr>
        <w:t>спорта</w:t>
      </w:r>
      <w:proofErr w:type="gramEnd"/>
      <w:r w:rsidRPr="00E7460C">
        <w:rPr>
          <w:rFonts w:ascii="Times New Roman" w:eastAsia="Times New Roman" w:hAnsi="Times New Roman" w:cs="Times New Roman"/>
          <w:b/>
          <w:color w:val="000000"/>
          <w:sz w:val="28"/>
          <w:szCs w:val="28"/>
          <w:lang w:eastAsia="ru-RU"/>
        </w:rPr>
        <w:t xml:space="preserve"> и требования к лицам,</w:t>
      </w: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r w:rsidRPr="00E7460C">
        <w:rPr>
          <w:rFonts w:ascii="Times New Roman" w:eastAsia="Times New Roman" w:hAnsi="Times New Roman" w:cs="Times New Roman"/>
          <w:b/>
          <w:color w:val="000000"/>
          <w:sz w:val="28"/>
          <w:szCs w:val="28"/>
          <w:lang w:eastAsia="ru-RU"/>
        </w:rPr>
        <w:t>претендующим на присвоение ученых званий в области</w:t>
      </w:r>
    </w:p>
    <w:p w:rsidR="00E7460C" w:rsidRPr="00E7460C" w:rsidRDefault="00E7460C" w:rsidP="003C39A6">
      <w:pPr>
        <w:spacing w:after="0" w:line="240" w:lineRule="auto"/>
        <w:jc w:val="center"/>
        <w:textAlignment w:val="baseline"/>
        <w:rPr>
          <w:rFonts w:ascii="Times New Roman" w:eastAsia="Times New Roman" w:hAnsi="Times New Roman" w:cs="Times New Roman"/>
          <w:b/>
          <w:color w:val="000000"/>
          <w:sz w:val="28"/>
          <w:szCs w:val="28"/>
          <w:lang w:eastAsia="ru-RU"/>
        </w:rPr>
      </w:pPr>
      <w:r w:rsidRPr="00E7460C">
        <w:rPr>
          <w:rFonts w:ascii="Times New Roman" w:eastAsia="Times New Roman" w:hAnsi="Times New Roman" w:cs="Times New Roman"/>
          <w:b/>
          <w:color w:val="000000"/>
          <w:sz w:val="28"/>
          <w:szCs w:val="28"/>
          <w:lang w:eastAsia="ru-RU"/>
        </w:rPr>
        <w:t>физической культуры и спорта</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6" w:name="100085"/>
      <w:bookmarkEnd w:id="96"/>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 xml:space="preserve">16. </w:t>
      </w:r>
      <w:r w:rsidRPr="00E7460C">
        <w:rPr>
          <w:rFonts w:ascii="Times New Roman" w:eastAsia="Times New Roman" w:hAnsi="Times New Roman" w:cs="Times New Roman"/>
          <w:b/>
          <w:color w:val="000000"/>
          <w:sz w:val="28"/>
          <w:szCs w:val="28"/>
          <w:u w:val="single"/>
          <w:lang w:eastAsia="ru-RU"/>
        </w:rPr>
        <w:t>Ученое звание профессора в области физической культуры и спорта</w:t>
      </w:r>
      <w:r w:rsidRPr="00E7460C">
        <w:rPr>
          <w:rFonts w:ascii="Times New Roman" w:eastAsia="Times New Roman" w:hAnsi="Times New Roman" w:cs="Times New Roman"/>
          <w:color w:val="000000"/>
          <w:sz w:val="28"/>
          <w:szCs w:val="28"/>
          <w:lang w:eastAsia="ru-RU"/>
        </w:rPr>
        <w:t xml:space="preserve">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7" w:name="100086"/>
      <w:bookmarkEnd w:id="97"/>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8" w:name="100087"/>
      <w:bookmarkEnd w:id="98"/>
      <w:r w:rsidRPr="00E7460C">
        <w:rPr>
          <w:rFonts w:ascii="Times New Roman" w:eastAsia="Times New Roman" w:hAnsi="Times New Roman" w:cs="Times New Roman"/>
          <w:color w:val="000000"/>
          <w:sz w:val="28"/>
          <w:szCs w:val="28"/>
          <w:lang w:eastAsia="ru-RU"/>
        </w:rPr>
        <w:t>б) работает по трудовому договору в организации, представляющей его к присвоению ученого звания;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99" w:name="100088"/>
      <w:bookmarkEnd w:id="99"/>
      <w:r w:rsidRPr="00E7460C">
        <w:rPr>
          <w:rFonts w:ascii="Times New Roman" w:eastAsia="Times New Roman" w:hAnsi="Times New Roman" w:cs="Times New Roman"/>
          <w:color w:val="000000"/>
          <w:sz w:val="28"/>
          <w:szCs w:val="28"/>
          <w:lang w:eastAsia="ru-RU"/>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0" w:name="100089"/>
      <w:bookmarkEnd w:id="100"/>
      <w:r w:rsidRPr="00E7460C">
        <w:rPr>
          <w:rFonts w:ascii="Times New Roman" w:eastAsia="Times New Roman" w:hAnsi="Times New Roman" w:cs="Times New Roman"/>
          <w:color w:val="000000"/>
          <w:sz w:val="28"/>
          <w:szCs w:val="28"/>
          <w:lang w:eastAsia="ru-RU"/>
        </w:rPr>
        <w:t>г) имеет ученое звание доцента, со дня присвоения которого прошло не менее 3 лет.</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1" w:name="100090"/>
      <w:bookmarkEnd w:id="101"/>
      <w:r w:rsidRPr="00E7460C">
        <w:rPr>
          <w:rFonts w:ascii="Times New Roman" w:eastAsia="Times New Roman" w:hAnsi="Times New Roman" w:cs="Times New Roman"/>
          <w:color w:val="000000"/>
          <w:sz w:val="28"/>
          <w:szCs w:val="28"/>
          <w:lang w:eastAsia="ru-RU"/>
        </w:rPr>
        <w:t xml:space="preserve">17.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профессора в области физической культуры и спорта</w:t>
      </w:r>
      <w:r w:rsidRPr="00E7460C">
        <w:rPr>
          <w:rFonts w:ascii="Times New Roman" w:eastAsia="Times New Roman" w:hAnsi="Times New Roman" w:cs="Times New Roman"/>
          <w:color w:val="000000"/>
          <w:sz w:val="28"/>
          <w:szCs w:val="28"/>
          <w:lang w:eastAsia="ru-RU"/>
        </w:rPr>
        <w:t xml:space="preserve"> являются: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2" w:name="100091"/>
      <w:bookmarkEnd w:id="102"/>
      <w:r w:rsidRPr="00E7460C">
        <w:rPr>
          <w:rFonts w:ascii="Times New Roman" w:eastAsia="Times New Roman" w:hAnsi="Times New Roman" w:cs="Times New Roman"/>
          <w:color w:val="000000"/>
          <w:sz w:val="28"/>
          <w:szCs w:val="28"/>
          <w:lang w:eastAsia="ru-RU"/>
        </w:rPr>
        <w:t>а) наличие стажа непрерывной работы не менее 2 лет в должностях, указанных в </w:t>
      </w:r>
      <w:hyperlink r:id="rId19" w:anchor="100088"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"в" пункта 16</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3" w:name="100092"/>
      <w:bookmarkEnd w:id="103"/>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4" w:name="100093"/>
      <w:bookmarkEnd w:id="104"/>
      <w:r w:rsidRPr="00E7460C">
        <w:rPr>
          <w:rFonts w:ascii="Times New Roman" w:eastAsia="Times New Roman" w:hAnsi="Times New Roman" w:cs="Times New Roman"/>
          <w:color w:val="000000"/>
          <w:sz w:val="28"/>
          <w:szCs w:val="28"/>
          <w:lang w:eastAsia="ru-RU"/>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5" w:name="100094"/>
      <w:bookmarkEnd w:id="105"/>
      <w:r w:rsidRPr="00E7460C">
        <w:rPr>
          <w:rFonts w:ascii="Times New Roman" w:eastAsia="Times New Roman" w:hAnsi="Times New Roman" w:cs="Times New Roman"/>
          <w:color w:val="000000"/>
          <w:sz w:val="28"/>
          <w:szCs w:val="28"/>
          <w:lang w:eastAsia="ru-RU"/>
        </w:rPr>
        <w:t xml:space="preserve">г) наличие титула чемпиона, призера Олимпийских игр, </w:t>
      </w:r>
      <w:proofErr w:type="spellStart"/>
      <w:r w:rsidRPr="00E7460C">
        <w:rPr>
          <w:rFonts w:ascii="Times New Roman" w:eastAsia="Times New Roman" w:hAnsi="Times New Roman" w:cs="Times New Roman"/>
          <w:color w:val="000000"/>
          <w:sz w:val="28"/>
          <w:szCs w:val="28"/>
          <w:lang w:eastAsia="ru-RU"/>
        </w:rPr>
        <w:t>Паралимпийских</w:t>
      </w:r>
      <w:proofErr w:type="spellEnd"/>
      <w:r w:rsidRPr="00E7460C">
        <w:rPr>
          <w:rFonts w:ascii="Times New Roman" w:eastAsia="Times New Roman" w:hAnsi="Times New Roman" w:cs="Times New Roman"/>
          <w:color w:val="000000"/>
          <w:sz w:val="28"/>
          <w:szCs w:val="28"/>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6" w:name="100095"/>
      <w:bookmarkEnd w:id="106"/>
      <w:r w:rsidRPr="00E7460C">
        <w:rPr>
          <w:rFonts w:ascii="Times New Roman" w:eastAsia="Times New Roman" w:hAnsi="Times New Roman" w:cs="Times New Roman"/>
          <w:color w:val="000000"/>
          <w:sz w:val="28"/>
          <w:szCs w:val="28"/>
          <w:lang w:eastAsia="ru-RU"/>
        </w:rPr>
        <w:t xml:space="preserve">д) подготовка не менее 3 лиц, являющихся чемпионами, призерами Олимпийских игр, </w:t>
      </w:r>
      <w:proofErr w:type="spellStart"/>
      <w:r w:rsidRPr="00E7460C">
        <w:rPr>
          <w:rFonts w:ascii="Times New Roman" w:eastAsia="Times New Roman" w:hAnsi="Times New Roman" w:cs="Times New Roman"/>
          <w:color w:val="000000"/>
          <w:sz w:val="28"/>
          <w:szCs w:val="28"/>
          <w:lang w:eastAsia="ru-RU"/>
        </w:rPr>
        <w:t>Паралимпийских</w:t>
      </w:r>
      <w:proofErr w:type="spellEnd"/>
      <w:r w:rsidRPr="00E7460C">
        <w:rPr>
          <w:rFonts w:ascii="Times New Roman" w:eastAsia="Times New Roman" w:hAnsi="Times New Roman" w:cs="Times New Roman"/>
          <w:color w:val="000000"/>
          <w:sz w:val="28"/>
          <w:szCs w:val="28"/>
          <w:lang w:eastAsia="ru-RU"/>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7" w:name="100096"/>
      <w:bookmarkEnd w:id="107"/>
      <w:r w:rsidRPr="00E7460C">
        <w:rPr>
          <w:rFonts w:ascii="Times New Roman" w:eastAsia="Times New Roman" w:hAnsi="Times New Roman" w:cs="Times New Roman"/>
          <w:color w:val="000000"/>
          <w:sz w:val="28"/>
          <w:szCs w:val="28"/>
          <w:lang w:eastAsia="ru-RU"/>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8" w:name="100097"/>
      <w:bookmarkEnd w:id="108"/>
      <w:r w:rsidRPr="00E7460C">
        <w:rPr>
          <w:rFonts w:ascii="Times New Roman" w:eastAsia="Times New Roman" w:hAnsi="Times New Roman" w:cs="Times New Roman"/>
          <w:color w:val="000000"/>
          <w:sz w:val="28"/>
          <w:szCs w:val="28"/>
          <w:lang w:eastAsia="ru-RU"/>
        </w:rPr>
        <w:t xml:space="preserve">18. </w:t>
      </w:r>
      <w:r w:rsidRPr="00E7460C">
        <w:rPr>
          <w:rFonts w:ascii="Times New Roman" w:eastAsia="Times New Roman" w:hAnsi="Times New Roman" w:cs="Times New Roman"/>
          <w:b/>
          <w:color w:val="000000"/>
          <w:sz w:val="28"/>
          <w:szCs w:val="28"/>
          <w:u w:val="single"/>
          <w:lang w:eastAsia="ru-RU"/>
        </w:rPr>
        <w:t>Ученое звание доцента в области физической культуры и спорта</w:t>
      </w:r>
      <w:r w:rsidRPr="00E7460C">
        <w:rPr>
          <w:rFonts w:ascii="Times New Roman" w:eastAsia="Times New Roman" w:hAnsi="Times New Roman" w:cs="Times New Roman"/>
          <w:color w:val="000000"/>
          <w:sz w:val="28"/>
          <w:szCs w:val="28"/>
          <w:lang w:eastAsia="ru-RU"/>
        </w:rPr>
        <w:t xml:space="preserve">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9" w:name="100098"/>
      <w:bookmarkEnd w:id="109"/>
      <w:r w:rsidRPr="00E7460C">
        <w:rPr>
          <w:rFonts w:ascii="Times New Roman" w:eastAsia="Times New Roman" w:hAnsi="Times New Roman" w:cs="Times New Roman"/>
          <w:color w:val="000000"/>
          <w:sz w:val="28"/>
          <w:szCs w:val="28"/>
          <w:lang w:eastAsia="ru-RU"/>
        </w:rPr>
        <w:t>а) имеет опубликованные учебные издания и научные труды, читает курс лекций или проводит иные занятия на высоком профессиональном уровне;</w:t>
      </w: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0" w:name="100099"/>
      <w:bookmarkEnd w:id="110"/>
      <w:r w:rsidRPr="00E7460C">
        <w:rPr>
          <w:rFonts w:ascii="Times New Roman" w:eastAsia="Times New Roman" w:hAnsi="Times New Roman" w:cs="Times New Roman"/>
          <w:color w:val="000000"/>
          <w:sz w:val="28"/>
          <w:szCs w:val="28"/>
          <w:lang w:eastAsia="ru-RU"/>
        </w:rPr>
        <w:t>б) работает по трудовому договору в организации, представляющей его к присвоению ученого звания;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1" w:name="100100"/>
      <w:bookmarkEnd w:id="111"/>
      <w:r w:rsidRPr="00E7460C">
        <w:rPr>
          <w:rFonts w:ascii="Times New Roman" w:eastAsia="Times New Roman" w:hAnsi="Times New Roman" w:cs="Times New Roman"/>
          <w:color w:val="000000"/>
          <w:sz w:val="28"/>
          <w:szCs w:val="28"/>
          <w:lang w:eastAsia="ru-RU"/>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2" w:name="100101"/>
      <w:bookmarkEnd w:id="112"/>
      <w:r w:rsidRPr="00E7460C">
        <w:rPr>
          <w:rFonts w:ascii="Times New Roman" w:eastAsia="Times New Roman" w:hAnsi="Times New Roman" w:cs="Times New Roman"/>
          <w:color w:val="000000"/>
          <w:sz w:val="28"/>
          <w:szCs w:val="28"/>
          <w:lang w:eastAsia="ru-RU"/>
        </w:rPr>
        <w:t xml:space="preserve">19. </w:t>
      </w:r>
      <w:r w:rsidRPr="00E7460C">
        <w:rPr>
          <w:rFonts w:ascii="Times New Roman" w:eastAsia="Times New Roman" w:hAnsi="Times New Roman" w:cs="Times New Roman"/>
          <w:b/>
          <w:color w:val="000000"/>
          <w:sz w:val="28"/>
          <w:szCs w:val="28"/>
          <w:u w:val="single"/>
          <w:lang w:eastAsia="ru-RU"/>
        </w:rPr>
        <w:t>Критериями присвоения ученого звания доцента в области физической культуры и спорта</w:t>
      </w:r>
      <w:r w:rsidRPr="00E7460C">
        <w:rPr>
          <w:rFonts w:ascii="Times New Roman" w:eastAsia="Times New Roman" w:hAnsi="Times New Roman" w:cs="Times New Roman"/>
          <w:color w:val="000000"/>
          <w:sz w:val="28"/>
          <w:szCs w:val="28"/>
          <w:lang w:eastAsia="ru-RU"/>
        </w:rPr>
        <w:t xml:space="preserve"> являются: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3" w:name="100102"/>
      <w:bookmarkEnd w:id="113"/>
      <w:r w:rsidRPr="00E7460C">
        <w:rPr>
          <w:rFonts w:ascii="Times New Roman" w:eastAsia="Times New Roman" w:hAnsi="Times New Roman" w:cs="Times New Roman"/>
          <w:color w:val="000000"/>
          <w:sz w:val="28"/>
          <w:szCs w:val="28"/>
          <w:lang w:eastAsia="ru-RU"/>
        </w:rPr>
        <w:t>а) наличие стажа непрерывной работы не менее 2 лет в должностях, указанных в </w:t>
      </w:r>
      <w:hyperlink r:id="rId20" w:anchor="100100"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"в" пункта 18</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4" w:name="100103"/>
      <w:bookmarkEnd w:id="114"/>
      <w:r w:rsidRPr="00E7460C">
        <w:rPr>
          <w:rFonts w:ascii="Times New Roman" w:eastAsia="Times New Roman" w:hAnsi="Times New Roman" w:cs="Times New Roman"/>
          <w:color w:val="000000"/>
          <w:sz w:val="28"/>
          <w:szCs w:val="28"/>
          <w:lang w:eastAsia="ru-RU"/>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5" w:name="100104"/>
      <w:bookmarkEnd w:id="115"/>
      <w:r w:rsidRPr="00E7460C">
        <w:rPr>
          <w:rFonts w:ascii="Times New Roman" w:eastAsia="Times New Roman" w:hAnsi="Times New Roman" w:cs="Times New Roman"/>
          <w:color w:val="000000"/>
          <w:sz w:val="28"/>
          <w:szCs w:val="28"/>
          <w:lang w:eastAsia="ru-RU"/>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6" w:name="100105"/>
      <w:bookmarkEnd w:id="116"/>
      <w:r w:rsidRPr="00E7460C">
        <w:rPr>
          <w:rFonts w:ascii="Times New Roman" w:eastAsia="Times New Roman" w:hAnsi="Times New Roman" w:cs="Times New Roman"/>
          <w:color w:val="000000"/>
          <w:sz w:val="28"/>
          <w:szCs w:val="28"/>
          <w:lang w:eastAsia="ru-RU"/>
        </w:rPr>
        <w:t xml:space="preserve">г) наличие титула чемпиона, призера Олимпийских игр, </w:t>
      </w:r>
      <w:proofErr w:type="spellStart"/>
      <w:r w:rsidRPr="00E7460C">
        <w:rPr>
          <w:rFonts w:ascii="Times New Roman" w:eastAsia="Times New Roman" w:hAnsi="Times New Roman" w:cs="Times New Roman"/>
          <w:color w:val="000000"/>
          <w:sz w:val="28"/>
          <w:szCs w:val="28"/>
          <w:lang w:eastAsia="ru-RU"/>
        </w:rPr>
        <w:t>Паралимпийских</w:t>
      </w:r>
      <w:proofErr w:type="spellEnd"/>
      <w:r w:rsidRPr="00E7460C">
        <w:rPr>
          <w:rFonts w:ascii="Times New Roman" w:eastAsia="Times New Roman" w:hAnsi="Times New Roman" w:cs="Times New Roman"/>
          <w:color w:val="000000"/>
          <w:sz w:val="28"/>
          <w:szCs w:val="28"/>
          <w:lang w:eastAsia="ru-RU"/>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E7460C">
        <w:rPr>
          <w:rFonts w:ascii="Times New Roman" w:eastAsia="Times New Roman" w:hAnsi="Times New Roman" w:cs="Times New Roman"/>
          <w:color w:val="000000"/>
          <w:sz w:val="28"/>
          <w:szCs w:val="28"/>
          <w:lang w:eastAsia="ru-RU"/>
        </w:rPr>
        <w:t>Паралимпийских</w:t>
      </w:r>
      <w:proofErr w:type="spellEnd"/>
      <w:r w:rsidRPr="00E7460C">
        <w:rPr>
          <w:rFonts w:ascii="Times New Roman" w:eastAsia="Times New Roman" w:hAnsi="Times New Roman" w:cs="Times New Roman"/>
          <w:color w:val="000000"/>
          <w:sz w:val="28"/>
          <w:szCs w:val="28"/>
          <w:lang w:eastAsia="ru-RU"/>
        </w:rPr>
        <w:t xml:space="preserve">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7" w:name="100106"/>
      <w:bookmarkEnd w:id="117"/>
      <w:r w:rsidRPr="00E7460C">
        <w:rPr>
          <w:rFonts w:ascii="Times New Roman" w:eastAsia="Times New Roman" w:hAnsi="Times New Roman" w:cs="Times New Roman"/>
          <w:color w:val="000000"/>
          <w:sz w:val="28"/>
          <w:szCs w:val="28"/>
          <w:lang w:eastAsia="ru-RU"/>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18" w:name="100107"/>
      <w:bookmarkEnd w:id="118"/>
      <w:r w:rsidRPr="00E7460C">
        <w:rPr>
          <w:rFonts w:ascii="Times New Roman" w:eastAsia="Times New Roman" w:hAnsi="Times New Roman" w:cs="Times New Roman"/>
          <w:color w:val="000000"/>
          <w:sz w:val="28"/>
          <w:szCs w:val="28"/>
          <w:lang w:eastAsia="ru-RU"/>
        </w:rPr>
        <w:t>V. Представление лиц к присвоению ученых</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званий организациями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9" w:name="100108"/>
      <w:bookmarkEnd w:id="11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0" w:name="100109"/>
      <w:bookmarkEnd w:id="12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21. Решение совета организации о представлении к присвоению ученого звания принимается тайным голосованием.</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1" w:name="100110"/>
      <w:bookmarkEnd w:id="12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2" w:name="100111"/>
      <w:bookmarkEnd w:id="122"/>
      <w:r w:rsidRPr="00E7460C">
        <w:rPr>
          <w:rFonts w:ascii="Times New Roman" w:eastAsia="Times New Roman" w:hAnsi="Times New Roman" w:cs="Times New Roman"/>
          <w:color w:val="000000"/>
          <w:sz w:val="28"/>
          <w:szCs w:val="28"/>
          <w:lang w:eastAsia="ru-RU"/>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3" w:name="100112"/>
      <w:bookmarkEnd w:id="12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4" w:name="100113"/>
      <w:bookmarkEnd w:id="124"/>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25" w:name="000006"/>
      <w:bookmarkStart w:id="126" w:name="100114"/>
      <w:bookmarkEnd w:id="125"/>
      <w:bookmarkEnd w:id="126"/>
      <w:r w:rsidRPr="00E7460C">
        <w:rPr>
          <w:rFonts w:ascii="Times New Roman" w:eastAsia="Times New Roman" w:hAnsi="Times New Roman" w:cs="Times New Roman"/>
          <w:color w:val="000000"/>
          <w:sz w:val="28"/>
          <w:szCs w:val="28"/>
          <w:lang w:eastAsia="ru-RU"/>
        </w:rPr>
        <w:t>VI. Рассмотрение аттестационных дел соискателей</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ученых званий в Министерстве науки и высшего образования</w:t>
      </w: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Российской Федерации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7" w:name="000007"/>
      <w:bookmarkStart w:id="128" w:name="100115"/>
      <w:bookmarkEnd w:id="127"/>
      <w:bookmarkEnd w:id="12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25. Министерством науки и высшего образования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9" w:name="000008"/>
      <w:bookmarkStart w:id="130" w:name="100116"/>
      <w:bookmarkEnd w:id="129"/>
      <w:bookmarkEnd w:id="130"/>
      <w:r w:rsidRPr="00E7460C">
        <w:rPr>
          <w:rFonts w:ascii="Times New Roman" w:eastAsia="Times New Roman" w:hAnsi="Times New Roman" w:cs="Times New Roman"/>
          <w:color w:val="000000"/>
          <w:sz w:val="28"/>
          <w:szCs w:val="28"/>
          <w:lang w:eastAsia="ru-RU"/>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1" w:name="000043"/>
      <w:bookmarkStart w:id="132" w:name="000009"/>
      <w:bookmarkStart w:id="133" w:name="100117"/>
      <w:bookmarkEnd w:id="131"/>
      <w:bookmarkEnd w:id="132"/>
      <w:bookmarkEnd w:id="13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26. В случае повторного представления аттестационного дела соискателя ученого звания без устранения выявленных ранее Министерством науки и высшего образования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представлявшую соискателей ученого звания к ученому званию по той же научной специальности, на экспертизу.</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4" w:name="000010"/>
      <w:bookmarkStart w:id="135" w:name="100118"/>
      <w:bookmarkEnd w:id="134"/>
      <w:bookmarkEnd w:id="13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6" w:name="100119"/>
      <w:bookmarkEnd w:id="136"/>
      <w:r w:rsidRPr="00E7460C">
        <w:rPr>
          <w:rFonts w:ascii="Times New Roman" w:eastAsia="Times New Roman" w:hAnsi="Times New Roman" w:cs="Times New Roman"/>
          <w:color w:val="000000"/>
          <w:sz w:val="28"/>
          <w:szCs w:val="28"/>
          <w:lang w:eastAsia="ru-RU"/>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7" w:name="000011"/>
      <w:bookmarkStart w:id="138" w:name="100120"/>
      <w:bookmarkEnd w:id="137"/>
      <w:bookmarkEnd w:id="13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27. Министерство науки и высшего образования Российской Федерации по результатам проверки аттестационного дела принимает решение:</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9" w:name="100121"/>
      <w:bookmarkEnd w:id="13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о присвоении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0" w:name="100122"/>
      <w:bookmarkEnd w:id="14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об отказе в присвоении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1" w:name="100123"/>
      <w:bookmarkEnd w:id="14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2" w:name="000012"/>
      <w:bookmarkStart w:id="143" w:name="100124"/>
      <w:bookmarkEnd w:id="142"/>
      <w:bookmarkEnd w:id="14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29.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4" w:name="000044"/>
      <w:bookmarkStart w:id="145" w:name="000013"/>
      <w:bookmarkStart w:id="146" w:name="100125"/>
      <w:bookmarkEnd w:id="144"/>
      <w:bookmarkEnd w:id="145"/>
      <w:bookmarkEnd w:id="146"/>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30. 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147" w:name="000045"/>
      <w:bookmarkStart w:id="148" w:name="100126"/>
      <w:bookmarkStart w:id="149" w:name="100127"/>
      <w:bookmarkStart w:id="150" w:name="100130"/>
      <w:bookmarkStart w:id="151" w:name="100132"/>
      <w:bookmarkStart w:id="152" w:name="100134"/>
      <w:bookmarkStart w:id="153" w:name="100135"/>
      <w:bookmarkStart w:id="154" w:name="100137"/>
      <w:bookmarkStart w:id="155" w:name="100141"/>
      <w:bookmarkStart w:id="156" w:name="100142"/>
      <w:bookmarkStart w:id="157" w:name="100143"/>
      <w:bookmarkStart w:id="158" w:name="100145"/>
      <w:bookmarkStart w:id="159" w:name="100146"/>
      <w:bookmarkStart w:id="160" w:name="100147"/>
      <w:bookmarkStart w:id="161" w:name="100148"/>
      <w:bookmarkStart w:id="162" w:name="100149"/>
      <w:bookmarkStart w:id="163" w:name="10015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7460C">
        <w:rPr>
          <w:rFonts w:ascii="Times New Roman" w:eastAsia="Times New Roman" w:hAnsi="Times New Roman" w:cs="Times New Roman"/>
          <w:color w:val="000000"/>
          <w:sz w:val="28"/>
          <w:szCs w:val="28"/>
          <w:lang w:eastAsia="ru-RU"/>
        </w:rPr>
        <w:t>VII. Лишение ученых званий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4" w:name="000046"/>
      <w:bookmarkStart w:id="165" w:name="000014"/>
      <w:bookmarkEnd w:id="164"/>
      <w:bookmarkEnd w:id="16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31. Лица, которым присвоены ученые звания, могут быть их лишены Министерством науки и высшего образования Российской Федерации в течение 10 лет со дня принятия указанным Министерством решения о присвоении ученого звания по следующим основаниям:</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6" w:name="000047"/>
      <w:bookmarkEnd w:id="16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лишение ученой степени, которая послужила основанием для присвоения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7" w:name="000048"/>
      <w:bookmarkEnd w:id="16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установление судом или компетентным государственным органом фактов,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8" w:name="000049"/>
      <w:bookmarkStart w:id="169" w:name="100129"/>
      <w:bookmarkEnd w:id="168"/>
      <w:bookmarkEnd w:id="16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выявление сведений в отношении лица, которому присвоено ученое звание, свидетельствующих о нарушениях требований к лицам, претендующим на присвоение ученых званий, и несоблюдении критериев присвоения ученых званий, на день рассмотрения советом организации вопроса о представлении к присвоению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0" w:name="000050"/>
      <w:bookmarkEnd w:id="17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нарушение порядка представления лица к присвоению ученого звания, предусмотренного </w:t>
      </w:r>
      <w:hyperlink r:id="rId21" w:anchor="100108" w:history="1">
        <w:r w:rsidRPr="00E7460C">
          <w:rPr>
            <w:rFonts w:ascii="Times New Roman" w:eastAsia="Times New Roman" w:hAnsi="Times New Roman" w:cs="Times New Roman"/>
            <w:color w:val="005EA5"/>
            <w:sz w:val="28"/>
            <w:szCs w:val="28"/>
            <w:u w:val="single"/>
            <w:bdr w:val="none" w:sz="0" w:space="0" w:color="auto" w:frame="1"/>
            <w:lang w:eastAsia="ru-RU"/>
          </w:rPr>
          <w:t>пунктами 20</w:t>
        </w:r>
      </w:hyperlink>
      <w:r w:rsidRPr="00E7460C">
        <w:rPr>
          <w:rFonts w:ascii="Times New Roman" w:eastAsia="Times New Roman" w:hAnsi="Times New Roman" w:cs="Times New Roman"/>
          <w:color w:val="000000"/>
          <w:sz w:val="28"/>
          <w:szCs w:val="28"/>
          <w:lang w:eastAsia="ru-RU"/>
        </w:rPr>
        <w:t> - </w:t>
      </w:r>
      <w:hyperlink r:id="rId22" w:anchor="100113" w:history="1">
        <w:r w:rsidRPr="00E7460C">
          <w:rPr>
            <w:rFonts w:ascii="Times New Roman" w:eastAsia="Times New Roman" w:hAnsi="Times New Roman" w:cs="Times New Roman"/>
            <w:color w:val="005EA5"/>
            <w:sz w:val="28"/>
            <w:szCs w:val="28"/>
            <w:u w:val="single"/>
            <w:bdr w:val="none" w:sz="0" w:space="0" w:color="auto" w:frame="1"/>
            <w:lang w:eastAsia="ru-RU"/>
          </w:rPr>
          <w:t>24</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1" w:name="000051"/>
      <w:bookmarkEnd w:id="17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32. При наличии основания, указанного в </w:t>
      </w:r>
      <w:hyperlink r:id="rId23" w:anchor="000047"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"а" пункта 31</w:t>
        </w:r>
      </w:hyperlink>
      <w:r w:rsidRPr="00E7460C">
        <w:rPr>
          <w:rFonts w:ascii="Times New Roman" w:eastAsia="Times New Roman" w:hAnsi="Times New Roman" w:cs="Times New Roman"/>
          <w:color w:val="000000"/>
          <w:sz w:val="28"/>
          <w:szCs w:val="28"/>
          <w:lang w:eastAsia="ru-RU"/>
        </w:rPr>
        <w:t> настоящего Положения, рассмотрение вопроса о лишении ученого звания осуществляется по инициативе Министерства науки и высшего образования Российской Федерации без подачи заявления о лишении ученого звания.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2" w:name="000052"/>
      <w:bookmarkEnd w:id="172"/>
      <w:r w:rsidRPr="00E7460C">
        <w:rPr>
          <w:rFonts w:ascii="Times New Roman" w:eastAsia="Times New Roman" w:hAnsi="Times New Roman" w:cs="Times New Roman"/>
          <w:color w:val="000000"/>
          <w:sz w:val="28"/>
          <w:szCs w:val="28"/>
          <w:lang w:eastAsia="ru-RU"/>
        </w:rPr>
        <w:t>При наличии основания, указанного в </w:t>
      </w:r>
      <w:hyperlink r:id="rId24" w:anchor="000048"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"б" пункта 31</w:t>
        </w:r>
      </w:hyperlink>
      <w:r w:rsidRPr="00E7460C">
        <w:rPr>
          <w:rFonts w:ascii="Times New Roman" w:eastAsia="Times New Roman" w:hAnsi="Times New Roman" w:cs="Times New Roman"/>
          <w:color w:val="000000"/>
          <w:sz w:val="28"/>
          <w:szCs w:val="28"/>
          <w:lang w:eastAsia="ru-RU"/>
        </w:rPr>
        <w:t>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 либо по инициативе Министерства науки и высшего образования Российской Федерации без подачи заявления о лишении ученого звания.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3" w:name="000053"/>
      <w:bookmarkEnd w:id="173"/>
      <w:r w:rsidRPr="00E7460C">
        <w:rPr>
          <w:rFonts w:ascii="Times New Roman" w:eastAsia="Times New Roman" w:hAnsi="Times New Roman" w:cs="Times New Roman"/>
          <w:color w:val="000000"/>
          <w:sz w:val="28"/>
          <w:szCs w:val="28"/>
          <w:lang w:eastAsia="ru-RU"/>
        </w:rPr>
        <w:t>При наличии оснований, указанных в </w:t>
      </w:r>
      <w:hyperlink r:id="rId25" w:anchor="000049" w:history="1">
        <w:r w:rsidRPr="00E7460C">
          <w:rPr>
            <w:rFonts w:ascii="Times New Roman" w:eastAsia="Times New Roman" w:hAnsi="Times New Roman" w:cs="Times New Roman"/>
            <w:color w:val="005EA5"/>
            <w:sz w:val="28"/>
            <w:szCs w:val="28"/>
            <w:u w:val="single"/>
            <w:bdr w:val="none" w:sz="0" w:space="0" w:color="auto" w:frame="1"/>
            <w:lang w:eastAsia="ru-RU"/>
          </w:rPr>
          <w:t>подпунктах "в"</w:t>
        </w:r>
      </w:hyperlink>
      <w:r w:rsidRPr="00E7460C">
        <w:rPr>
          <w:rFonts w:ascii="Times New Roman" w:eastAsia="Times New Roman" w:hAnsi="Times New Roman" w:cs="Times New Roman"/>
          <w:color w:val="000000"/>
          <w:sz w:val="28"/>
          <w:szCs w:val="28"/>
          <w:lang w:eastAsia="ru-RU"/>
        </w:rPr>
        <w:t> и </w:t>
      </w:r>
      <w:hyperlink r:id="rId26" w:anchor="000050" w:history="1">
        <w:r w:rsidRPr="00E7460C">
          <w:rPr>
            <w:rFonts w:ascii="Times New Roman" w:eastAsia="Times New Roman" w:hAnsi="Times New Roman" w:cs="Times New Roman"/>
            <w:color w:val="005EA5"/>
            <w:sz w:val="28"/>
            <w:szCs w:val="28"/>
            <w:u w:val="single"/>
            <w:bdr w:val="none" w:sz="0" w:space="0" w:color="auto" w:frame="1"/>
            <w:lang w:eastAsia="ru-RU"/>
          </w:rPr>
          <w:t>"г" пункта 31</w:t>
        </w:r>
      </w:hyperlink>
      <w:r w:rsidRPr="00E7460C">
        <w:rPr>
          <w:rFonts w:ascii="Times New Roman" w:eastAsia="Times New Roman" w:hAnsi="Times New Roman" w:cs="Times New Roman"/>
          <w:color w:val="000000"/>
          <w:sz w:val="28"/>
          <w:szCs w:val="28"/>
          <w:lang w:eastAsia="ru-RU"/>
        </w:rPr>
        <w:t>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4" w:name="000054"/>
      <w:bookmarkEnd w:id="174"/>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33. Рассмотрение вопроса о лишении ученого звания по инициативе Министерства науки и высшего образования Российской Федерации в случаях, предусмотренных </w:t>
      </w:r>
      <w:hyperlink r:id="rId27" w:anchor="000051" w:history="1">
        <w:r w:rsidRPr="00E7460C">
          <w:rPr>
            <w:rFonts w:ascii="Times New Roman" w:eastAsia="Times New Roman" w:hAnsi="Times New Roman" w:cs="Times New Roman"/>
            <w:color w:val="005EA5"/>
            <w:sz w:val="28"/>
            <w:szCs w:val="28"/>
            <w:u w:val="single"/>
            <w:bdr w:val="none" w:sz="0" w:space="0" w:color="auto" w:frame="1"/>
            <w:lang w:eastAsia="ru-RU"/>
          </w:rPr>
          <w:t>абзацами первым</w:t>
        </w:r>
      </w:hyperlink>
      <w:r w:rsidRPr="00E7460C">
        <w:rPr>
          <w:rFonts w:ascii="Times New Roman" w:eastAsia="Times New Roman" w:hAnsi="Times New Roman" w:cs="Times New Roman"/>
          <w:color w:val="000000"/>
          <w:sz w:val="28"/>
          <w:szCs w:val="28"/>
          <w:lang w:eastAsia="ru-RU"/>
        </w:rPr>
        <w:t> и </w:t>
      </w:r>
      <w:hyperlink r:id="rId28" w:anchor="000052" w:history="1">
        <w:r w:rsidRPr="00E7460C">
          <w:rPr>
            <w:rFonts w:ascii="Times New Roman" w:eastAsia="Times New Roman" w:hAnsi="Times New Roman" w:cs="Times New Roman"/>
            <w:color w:val="005EA5"/>
            <w:sz w:val="28"/>
            <w:szCs w:val="28"/>
            <w:u w:val="single"/>
            <w:bdr w:val="none" w:sz="0" w:space="0" w:color="auto" w:frame="1"/>
            <w:lang w:eastAsia="ru-RU"/>
          </w:rPr>
          <w:t>вторым пункта 32</w:t>
        </w:r>
      </w:hyperlink>
      <w:r w:rsidRPr="00E7460C">
        <w:rPr>
          <w:rFonts w:ascii="Times New Roman" w:eastAsia="Times New Roman" w:hAnsi="Times New Roman" w:cs="Times New Roman"/>
          <w:color w:val="000000"/>
          <w:sz w:val="28"/>
          <w:szCs w:val="28"/>
          <w:lang w:eastAsia="ru-RU"/>
        </w:rPr>
        <w:t> настоящего Положения, начинается не позднее 6 месяцев со дня: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5" w:name="000055"/>
      <w:bookmarkEnd w:id="17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лишения Министерством науки и высшего образования Российской Федерации лица ученой степени, которая послужила основанием для присвоения ему ученого звания, или поступления в Министерство науки и высшего образования Российской Федерации сведений о принятии организацией, которой предоставлены права, предусмотренные </w:t>
      </w:r>
      <w:hyperlink r:id="rId29" w:anchor="000352" w:history="1">
        <w:r w:rsidRPr="00E7460C">
          <w:rPr>
            <w:rFonts w:ascii="Times New Roman" w:eastAsia="Times New Roman" w:hAnsi="Times New Roman" w:cs="Times New Roman"/>
            <w:color w:val="005EA5"/>
            <w:sz w:val="28"/>
            <w:szCs w:val="28"/>
            <w:u w:val="single"/>
            <w:bdr w:val="none" w:sz="0" w:space="0" w:color="auto" w:frame="1"/>
            <w:lang w:eastAsia="ru-RU"/>
          </w:rPr>
          <w:t>абзацами вторым</w:t>
        </w:r>
      </w:hyperlink>
      <w:r w:rsidRPr="00E7460C">
        <w:rPr>
          <w:rFonts w:ascii="Times New Roman" w:eastAsia="Times New Roman" w:hAnsi="Times New Roman" w:cs="Times New Roman"/>
          <w:color w:val="000000"/>
          <w:sz w:val="28"/>
          <w:szCs w:val="28"/>
          <w:lang w:eastAsia="ru-RU"/>
        </w:rPr>
        <w:t> - </w:t>
      </w:r>
      <w:hyperlink r:id="rId30" w:anchor="000354" w:history="1">
        <w:r w:rsidRPr="00E7460C">
          <w:rPr>
            <w:rFonts w:ascii="Times New Roman" w:eastAsia="Times New Roman" w:hAnsi="Times New Roman" w:cs="Times New Roman"/>
            <w:color w:val="005EA5"/>
            <w:sz w:val="28"/>
            <w:szCs w:val="28"/>
            <w:u w:val="single"/>
            <w:bdr w:val="none" w:sz="0" w:space="0" w:color="auto" w:frame="1"/>
            <w:lang w:eastAsia="ru-RU"/>
          </w:rPr>
          <w:t>четвертым пункта 3.1 статьи 4</w:t>
        </w:r>
      </w:hyperlink>
      <w:r w:rsidRPr="00E7460C">
        <w:rPr>
          <w:rFonts w:ascii="Times New Roman" w:eastAsia="Times New Roman" w:hAnsi="Times New Roman" w:cs="Times New Roman"/>
          <w:color w:val="000000"/>
          <w:sz w:val="28"/>
          <w:szCs w:val="28"/>
          <w:lang w:eastAsia="ru-RU"/>
        </w:rPr>
        <w:t> Федерального закона "О науке и государственной научно-технической политике", решения о лишении ученой степени, которая послужила основанием для присвоения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6" w:name="000056"/>
      <w:bookmarkEnd w:id="17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поступления в Министерство науки и высшего образования Российской Федерации сведений о фактах,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7" w:name="000057"/>
      <w:bookmarkEnd w:id="17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33(1). Решение о начале рассмотрения вопроса о лишении ученого звания по инициативе Министерства науки и высшего образования Российской Федерации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8" w:name="000058"/>
      <w:bookmarkStart w:id="179" w:name="000015"/>
      <w:bookmarkEnd w:id="178"/>
      <w:bookmarkEnd w:id="17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33(2). Рассмотрение вопроса о лишении ученого звания на основании заявления физического или юридического лица о лишении ученого звания начинается после поступления в Министерство науки и высшего образования Российской Федерации указанного заявления, поданного на бумажном носителе или в электронной форме, при условии использования усиленной квалифицированной электронной подписи.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0" w:name="000059"/>
      <w:bookmarkStart w:id="181" w:name="100131"/>
      <w:bookmarkEnd w:id="180"/>
      <w:bookmarkEnd w:id="18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33(3). Заявление о лишении ученого звания содержит:</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2" w:name="000060"/>
      <w:bookmarkStart w:id="183" w:name="100196"/>
      <w:bookmarkEnd w:id="182"/>
      <w:bookmarkEnd w:id="18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4" w:name="000061"/>
      <w:bookmarkStart w:id="185" w:name="100133"/>
      <w:bookmarkEnd w:id="184"/>
      <w:bookmarkEnd w:id="18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6" w:name="000062"/>
      <w:bookmarkStart w:id="187" w:name="000016"/>
      <w:bookmarkEnd w:id="186"/>
      <w:bookmarkEnd w:id="18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8" w:name="000063"/>
      <w:bookmarkStart w:id="189" w:name="000017"/>
      <w:bookmarkEnd w:id="188"/>
      <w:bookmarkEnd w:id="18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0" w:name="000064"/>
      <w:bookmarkEnd w:id="19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33(4). В случае поступления нескольких заявлений о лишении ученого звания в отношении одного и того же лица от разных лиц (за исключением случаев подачи заявления о лишении ученого звания обладателем этого ученого звания), поданных по одному и тому же основанию, рассмотрение таких заявлений объединяется в одно производство при условии, что ни одно из них не направлено на рассмотрение в организацию в соответствии с </w:t>
      </w:r>
      <w:hyperlink r:id="rId31" w:anchor="000072" w:history="1">
        <w:r w:rsidRPr="00E7460C">
          <w:rPr>
            <w:rFonts w:ascii="Times New Roman" w:eastAsia="Times New Roman" w:hAnsi="Times New Roman" w:cs="Times New Roman"/>
            <w:color w:val="005EA5"/>
            <w:sz w:val="28"/>
            <w:szCs w:val="28"/>
            <w:u w:val="single"/>
            <w:bdr w:val="none" w:sz="0" w:space="0" w:color="auto" w:frame="1"/>
            <w:lang w:eastAsia="ru-RU"/>
          </w:rPr>
          <w:t>пунктом 36</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1" w:name="000065"/>
      <w:bookmarkStart w:id="192" w:name="100136"/>
      <w:bookmarkEnd w:id="191"/>
      <w:bookmarkEnd w:id="19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34. Вопрос о лишении ученого звания не рассматривается в следующих случаях:</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3" w:name="000066"/>
      <w:bookmarkStart w:id="194" w:name="000018"/>
      <w:bookmarkEnd w:id="193"/>
      <w:bookmarkEnd w:id="194"/>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наличие решения Министерства науки и высшего образования Российской Федерации по заявлениям о лишении ученого звания, поданным ранее по тем же основаниям;</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5" w:name="000067"/>
      <w:bookmarkStart w:id="196" w:name="100138"/>
      <w:bookmarkEnd w:id="195"/>
      <w:bookmarkEnd w:id="19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отсутствие в заявлении о лишении ученого звания сведений, предусмотренных </w:t>
      </w:r>
      <w:hyperlink r:id="rId32" w:anchor="000059" w:history="1">
        <w:r w:rsidRPr="00E7460C">
          <w:rPr>
            <w:rFonts w:ascii="Times New Roman" w:eastAsia="Times New Roman" w:hAnsi="Times New Roman" w:cs="Times New Roman"/>
            <w:color w:val="005EA5"/>
            <w:sz w:val="28"/>
            <w:szCs w:val="28"/>
            <w:u w:val="single"/>
            <w:bdr w:val="none" w:sz="0" w:space="0" w:color="auto" w:frame="1"/>
            <w:lang w:eastAsia="ru-RU"/>
          </w:rPr>
          <w:t>пунктом 33(3)</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7" w:name="000068"/>
      <w:bookmarkStart w:id="198" w:name="100139"/>
      <w:bookmarkEnd w:id="197"/>
      <w:bookmarkEnd w:id="19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содержание в заявлении о лишении ученого звания нецензурных либо оскорбительных выражений;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9" w:name="000069"/>
      <w:bookmarkStart w:id="200" w:name="100140"/>
      <w:bookmarkEnd w:id="199"/>
      <w:bookmarkEnd w:id="20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невозможность прочтения текста заявления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1" w:name="000070"/>
      <w:bookmarkEnd w:id="20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34(1). Министерство науки и высшего образования Российской Федерации прекращает рассмотрение вопроса о лишении ученого звания в случае смерти лица, в отношении которого рассматривается вопрос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2" w:name="000071"/>
      <w:bookmarkStart w:id="203" w:name="000019"/>
      <w:bookmarkEnd w:id="202"/>
      <w:bookmarkEnd w:id="20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35. В случаях, предусмотренных </w:t>
      </w:r>
      <w:hyperlink r:id="rId33" w:anchor="000065" w:history="1">
        <w:r w:rsidRPr="00E7460C">
          <w:rPr>
            <w:rFonts w:ascii="Times New Roman" w:eastAsia="Times New Roman" w:hAnsi="Times New Roman" w:cs="Times New Roman"/>
            <w:color w:val="005EA5"/>
            <w:sz w:val="28"/>
            <w:szCs w:val="28"/>
            <w:u w:val="single"/>
            <w:bdr w:val="none" w:sz="0" w:space="0" w:color="auto" w:frame="1"/>
            <w:lang w:eastAsia="ru-RU"/>
          </w:rPr>
          <w:t>пунктом 34</w:t>
        </w:r>
      </w:hyperlink>
      <w:r w:rsidRPr="00E7460C">
        <w:rPr>
          <w:rFonts w:ascii="Times New Roman" w:eastAsia="Times New Roman" w:hAnsi="Times New Roman" w:cs="Times New Roman"/>
          <w:color w:val="000000"/>
          <w:sz w:val="28"/>
          <w:szCs w:val="28"/>
          <w:lang w:eastAsia="ru-RU"/>
        </w:rPr>
        <w:t> настоящего Положения, Министерство науки и высшего образования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указанного заявления с указанием причин отказа в течение 30 дней со дня поступления заявления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4" w:name="000072"/>
      <w:bookmarkStart w:id="205" w:name="000020"/>
      <w:bookmarkEnd w:id="204"/>
      <w:bookmarkEnd w:id="20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36.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лицу, в отношении которого рассматривается вопрос о лишении ученого звания (при наличии возможности), а также лицу, подавшему заявление о лишении ученого звания (при наличии указанного заявления), уведомление о рассмотрении вопроса о лишении ученого звания.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6" w:name="000073"/>
      <w:bookmarkEnd w:id="206"/>
      <w:r w:rsidRPr="00E7460C">
        <w:rPr>
          <w:rFonts w:ascii="Times New Roman" w:eastAsia="Times New Roman" w:hAnsi="Times New Roman" w:cs="Times New Roman"/>
          <w:color w:val="000000"/>
          <w:sz w:val="28"/>
          <w:szCs w:val="28"/>
          <w:lang w:eastAsia="ru-RU"/>
        </w:rPr>
        <w:t>Вместе с уведомлением о рассмотрении вопроса о лишении ученого звания в организацию, представлявшую соискателя ученого звания к присвоению ученого звания, а также лицу, в отношении которого рассматривается вопрос о лишении ученого звания, направляется копия заявления о лишении ученого звания и приложенные к нему документы, подтверждающие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(при наличии указанного заявления), или иные документы, свидетельствующие о наличии оснований для лишения ученого звания (далее - материалы дела о лишении ученого звания).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7" w:name="000074"/>
      <w:bookmarkEnd w:id="207"/>
      <w:r w:rsidRPr="00E7460C">
        <w:rPr>
          <w:rFonts w:ascii="Times New Roman" w:eastAsia="Times New Roman" w:hAnsi="Times New Roman" w:cs="Times New Roman"/>
          <w:color w:val="000000"/>
          <w:sz w:val="28"/>
          <w:szCs w:val="28"/>
          <w:lang w:eastAsia="ru-RU"/>
        </w:rPr>
        <w:t>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уведомление о рассмотрении вопроса о лишении ученого звания и материалы дела о лишении ученого звания направляются в другую организацию, представлявшую соискателей ученого звания к ученому званию по той же научной специальности.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8" w:name="000075"/>
      <w:bookmarkEnd w:id="208"/>
      <w:r w:rsidRPr="00E7460C">
        <w:rPr>
          <w:rFonts w:ascii="Times New Roman" w:eastAsia="Times New Roman" w:hAnsi="Times New Roman" w:cs="Times New Roman"/>
          <w:color w:val="000000"/>
          <w:sz w:val="28"/>
          <w:szCs w:val="28"/>
          <w:lang w:eastAsia="ru-RU"/>
        </w:rPr>
        <w:t>Дополнительные документы, поступившие в Министерство науки и высшего образования Российской Федерации в рамках рассмотрения вопроса о лишении ученого звания, приобщаются к материалам дела о лишении ученого звания.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9" w:name="000076"/>
      <w:bookmarkEnd w:id="209"/>
      <w:r w:rsidRPr="00E7460C">
        <w:rPr>
          <w:rFonts w:ascii="Times New Roman" w:eastAsia="Times New Roman" w:hAnsi="Times New Roman" w:cs="Times New Roman"/>
          <w:color w:val="000000"/>
          <w:sz w:val="28"/>
          <w:szCs w:val="28"/>
          <w:lang w:eastAsia="ru-RU"/>
        </w:rPr>
        <w:t>В случае, предусмотренном </w:t>
      </w:r>
      <w:hyperlink r:id="rId34" w:anchor="000047"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31</w:t>
        </w:r>
      </w:hyperlink>
      <w:r w:rsidRPr="00E7460C">
        <w:rPr>
          <w:rFonts w:ascii="Times New Roman" w:eastAsia="Times New Roman" w:hAnsi="Times New Roman" w:cs="Times New Roman"/>
          <w:color w:val="000000"/>
          <w:sz w:val="28"/>
          <w:szCs w:val="28"/>
          <w:lang w:eastAsia="ru-RU"/>
        </w:rPr>
        <w:t> настоящего Положения, или в случае подачи заявления о лишении ученого звания непосредственно обладателем ученого звания материалы дела о лишении ученого звания в организацию в соответствии с </w:t>
      </w:r>
      <w:hyperlink r:id="rId35" w:anchor="000072" w:history="1">
        <w:r w:rsidRPr="00E7460C">
          <w:rPr>
            <w:rFonts w:ascii="Times New Roman" w:eastAsia="Times New Roman" w:hAnsi="Times New Roman" w:cs="Times New Roman"/>
            <w:color w:val="005EA5"/>
            <w:sz w:val="28"/>
            <w:szCs w:val="28"/>
            <w:u w:val="single"/>
            <w:bdr w:val="none" w:sz="0" w:space="0" w:color="auto" w:frame="1"/>
            <w:lang w:eastAsia="ru-RU"/>
          </w:rPr>
          <w:t>абзацами первым</w:t>
        </w:r>
      </w:hyperlink>
      <w:r w:rsidRPr="00E7460C">
        <w:rPr>
          <w:rFonts w:ascii="Times New Roman" w:eastAsia="Times New Roman" w:hAnsi="Times New Roman" w:cs="Times New Roman"/>
          <w:color w:val="000000"/>
          <w:sz w:val="28"/>
          <w:szCs w:val="28"/>
          <w:lang w:eastAsia="ru-RU"/>
        </w:rPr>
        <w:t> - </w:t>
      </w:r>
      <w:hyperlink r:id="rId36" w:anchor="000074" w:history="1">
        <w:r w:rsidRPr="00E7460C">
          <w:rPr>
            <w:rFonts w:ascii="Times New Roman" w:eastAsia="Times New Roman" w:hAnsi="Times New Roman" w:cs="Times New Roman"/>
            <w:color w:val="005EA5"/>
            <w:sz w:val="28"/>
            <w:szCs w:val="28"/>
            <w:u w:val="single"/>
            <w:bdr w:val="none" w:sz="0" w:space="0" w:color="auto" w:frame="1"/>
            <w:lang w:eastAsia="ru-RU"/>
          </w:rPr>
          <w:t>третьим</w:t>
        </w:r>
      </w:hyperlink>
      <w:r w:rsidRPr="00E7460C">
        <w:rPr>
          <w:rFonts w:ascii="Times New Roman" w:eastAsia="Times New Roman" w:hAnsi="Times New Roman" w:cs="Times New Roman"/>
          <w:color w:val="000000"/>
          <w:sz w:val="28"/>
          <w:szCs w:val="28"/>
          <w:lang w:eastAsia="ru-RU"/>
        </w:rPr>
        <w:t> настоящего пункта не направляются, документы, указанные в </w:t>
      </w:r>
      <w:hyperlink r:id="rId37" w:anchor="000077" w:history="1">
        <w:r w:rsidRPr="00E7460C">
          <w:rPr>
            <w:rFonts w:ascii="Times New Roman" w:eastAsia="Times New Roman" w:hAnsi="Times New Roman" w:cs="Times New Roman"/>
            <w:color w:val="005EA5"/>
            <w:sz w:val="28"/>
            <w:szCs w:val="28"/>
            <w:u w:val="single"/>
            <w:bdr w:val="none" w:sz="0" w:space="0" w:color="auto" w:frame="1"/>
            <w:lang w:eastAsia="ru-RU"/>
          </w:rPr>
          <w:t>пункте 37</w:t>
        </w:r>
      </w:hyperlink>
      <w:r w:rsidRPr="00E7460C">
        <w:rPr>
          <w:rFonts w:ascii="Times New Roman" w:eastAsia="Times New Roman" w:hAnsi="Times New Roman" w:cs="Times New Roman"/>
          <w:color w:val="000000"/>
          <w:sz w:val="28"/>
          <w:szCs w:val="28"/>
          <w:lang w:eastAsia="ru-RU"/>
        </w:rPr>
        <w:t> настоящего Положения, в Министерство науки и высшего образования Российской Федерации не представляются.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0" w:name="000077"/>
      <w:bookmarkStart w:id="211" w:name="000021"/>
      <w:bookmarkEnd w:id="210"/>
      <w:bookmarkEnd w:id="21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37. Организация, в которую направлялось уведомление о рассмотрении вопроса о лишении ученого звания и материалы дела о лишении ученого звания, не позднее 2 месяцев со дня их получения представляет в Министерство науки и высшего образования Российской Федерации: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2" w:name="000078"/>
      <w:bookmarkStart w:id="213" w:name="100144"/>
      <w:bookmarkEnd w:id="212"/>
      <w:bookmarkEnd w:id="21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мотивированное заключение о результатах рассмотрения вопроса о лишении ученого звания,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 предоставляемое советом организации;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4" w:name="000079"/>
      <w:bookmarkStart w:id="215" w:name="100197"/>
      <w:bookmarkEnd w:id="214"/>
      <w:bookmarkEnd w:id="21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стенограмму заседания совета организации, на котором рассматривался вопрос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6" w:name="000080"/>
      <w:bookmarkStart w:id="217" w:name="000022"/>
      <w:bookmarkStart w:id="218" w:name="000023"/>
      <w:bookmarkEnd w:id="216"/>
      <w:bookmarkEnd w:id="217"/>
      <w:bookmarkEnd w:id="21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38. Министерство науки и высшего образования Российской Федерации на основании заявления о лишении ученого звания (при наличии указанного заявления), материалов дела о лишении ученого звания, мотивированного заключения, предусмотренного </w:t>
      </w:r>
      <w:hyperlink r:id="rId38" w:anchor="000078"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37</w:t>
        </w:r>
      </w:hyperlink>
      <w:r w:rsidRPr="00E7460C">
        <w:rPr>
          <w:rFonts w:ascii="Times New Roman" w:eastAsia="Times New Roman" w:hAnsi="Times New Roman" w:cs="Times New Roman"/>
          <w:color w:val="000000"/>
          <w:sz w:val="28"/>
          <w:szCs w:val="28"/>
          <w:lang w:eastAsia="ru-RU"/>
        </w:rPr>
        <w:t> настоящего Положения (при наличии указанного заключения), и аттестационного дела лица, в отношении которого подано заявление о лишении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 либо направляет материалы дела о лишении ученого звания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уведомление и материалы дела о лишении ученого звания, не соответствует </w:t>
      </w:r>
      <w:hyperlink r:id="rId39" w:anchor="000078" w:history="1">
        <w:r w:rsidRPr="00E7460C">
          <w:rPr>
            <w:rFonts w:ascii="Times New Roman" w:eastAsia="Times New Roman" w:hAnsi="Times New Roman" w:cs="Times New Roman"/>
            <w:color w:val="005EA5"/>
            <w:sz w:val="28"/>
            <w:szCs w:val="28"/>
            <w:u w:val="single"/>
            <w:bdr w:val="none" w:sz="0" w:space="0" w:color="auto" w:frame="1"/>
            <w:lang w:eastAsia="ru-RU"/>
          </w:rPr>
          <w:t>подпункту "а" пункта 37</w:t>
        </w:r>
      </w:hyperlink>
      <w:r w:rsidRPr="00E7460C">
        <w:rPr>
          <w:rFonts w:ascii="Times New Roman" w:eastAsia="Times New Roman" w:hAnsi="Times New Roman" w:cs="Times New Roman"/>
          <w:color w:val="000000"/>
          <w:sz w:val="28"/>
          <w:szCs w:val="28"/>
          <w:lang w:eastAsia="ru-RU"/>
        </w:rPr>
        <w:t>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материалов дела о лишении ученого звания для дополнительного заключения представляет в Министерство науки и высшего образования Российской Федерации документы, предусмотренные </w:t>
      </w:r>
      <w:hyperlink r:id="rId40" w:anchor="000077" w:history="1">
        <w:r w:rsidRPr="00E7460C">
          <w:rPr>
            <w:rFonts w:ascii="Times New Roman" w:eastAsia="Times New Roman" w:hAnsi="Times New Roman" w:cs="Times New Roman"/>
            <w:color w:val="005EA5"/>
            <w:sz w:val="28"/>
            <w:szCs w:val="28"/>
            <w:u w:val="single"/>
            <w:bdr w:val="none" w:sz="0" w:space="0" w:color="auto" w:frame="1"/>
            <w:lang w:eastAsia="ru-RU"/>
          </w:rPr>
          <w:t>пунктом 37</w:t>
        </w:r>
      </w:hyperlink>
      <w:r w:rsidRPr="00E7460C">
        <w:rPr>
          <w:rFonts w:ascii="Times New Roman" w:eastAsia="Times New Roman" w:hAnsi="Times New Roman" w:cs="Times New Roman"/>
          <w:color w:val="000000"/>
          <w:sz w:val="28"/>
          <w:szCs w:val="28"/>
          <w:lang w:eastAsia="ru-RU"/>
        </w:rPr>
        <w:t> настоящего Положения.</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9" w:name="000081"/>
      <w:bookmarkEnd w:id="219"/>
      <w:r w:rsidRPr="00E7460C">
        <w:rPr>
          <w:rFonts w:ascii="Times New Roman" w:eastAsia="Times New Roman" w:hAnsi="Times New Roman" w:cs="Times New Roman"/>
          <w:color w:val="000000"/>
          <w:sz w:val="28"/>
          <w:szCs w:val="28"/>
          <w:lang w:eastAsia="ru-RU"/>
        </w:rPr>
        <w:t>После получения документов, предусмотренных </w:t>
      </w:r>
      <w:hyperlink r:id="rId41" w:anchor="000077" w:history="1">
        <w:r w:rsidRPr="00E7460C">
          <w:rPr>
            <w:rFonts w:ascii="Times New Roman" w:eastAsia="Times New Roman" w:hAnsi="Times New Roman" w:cs="Times New Roman"/>
            <w:color w:val="005EA5"/>
            <w:sz w:val="28"/>
            <w:szCs w:val="28"/>
            <w:u w:val="single"/>
            <w:bdr w:val="none" w:sz="0" w:space="0" w:color="auto" w:frame="1"/>
            <w:lang w:eastAsia="ru-RU"/>
          </w:rPr>
          <w:t>пунктом 37</w:t>
        </w:r>
      </w:hyperlink>
      <w:r w:rsidRPr="00E7460C">
        <w:rPr>
          <w:rFonts w:ascii="Times New Roman" w:eastAsia="Times New Roman" w:hAnsi="Times New Roman" w:cs="Times New Roman"/>
          <w:color w:val="000000"/>
          <w:sz w:val="28"/>
          <w:szCs w:val="28"/>
          <w:lang w:eastAsia="ru-RU"/>
        </w:rPr>
        <w:t> настоящего Положения, Министерство науки и высшего образования Российской Федерации на основании заявления о лишении ученого звания (при наличии заявления), материалов дела о лишении ученого звания, указанного мотивированного заключения, а также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0" w:name="000082"/>
      <w:bookmarkEnd w:id="22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38(1). Министерство науки и высшего образования Российской Федерации вправе на любом этапе рассмотрения вопроса о лишении ученого звания направлять в организацию, представившую мотивированное заключение, предусмотренное </w:t>
      </w:r>
      <w:hyperlink r:id="rId42" w:anchor="000078"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37</w:t>
        </w:r>
      </w:hyperlink>
      <w:r w:rsidRPr="00E7460C">
        <w:rPr>
          <w:rFonts w:ascii="Times New Roman" w:eastAsia="Times New Roman" w:hAnsi="Times New Roman" w:cs="Times New Roman"/>
          <w:color w:val="000000"/>
          <w:sz w:val="28"/>
          <w:szCs w:val="28"/>
          <w:lang w:eastAsia="ru-RU"/>
        </w:rPr>
        <w:t> настоящего Положения, организацию, принявшую решение о присуждении (лишении) ученой степени, а также лицу, подавшему заявление о лишении ученого звания, запросы о представлении дополнительных сведений и документов.</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1" w:name="000083"/>
      <w:bookmarkStart w:id="222" w:name="000024"/>
      <w:bookmarkEnd w:id="221"/>
      <w:bookmarkEnd w:id="22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38(2). Срок принятия Министерством науки и высшего образования Российской Федерации решения по вопросу о лишении ученого звания не может превышать 6 месяцев со дня поступления в Министерство науки и высшего образования Российской Федерации заявления о лишении ученого звания или со дня начала рассмотрения вопроса о лишении лица ученого звания по инициативе Министерства науки и высшего образования Российской Федерации. Указанный срок может быть продлен в случае запроса дополнительных сведений, необходимых для рассмотрения материалов дела о лишении ученого звания, а также направления материалов дела о лишении ученого звания в другую организацию на дополнительное заключение.</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3" w:name="000084"/>
      <w:bookmarkStart w:id="224" w:name="000025"/>
      <w:bookmarkEnd w:id="223"/>
      <w:bookmarkEnd w:id="224"/>
      <w:r w:rsidRPr="00E7460C">
        <w:rPr>
          <w:rFonts w:ascii="Times New Roman" w:eastAsia="Times New Roman" w:hAnsi="Times New Roman" w:cs="Times New Roman"/>
          <w:color w:val="000000"/>
          <w:sz w:val="28"/>
          <w:szCs w:val="28"/>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5" w:name="000085"/>
      <w:bookmarkEnd w:id="225"/>
      <w:r w:rsidRPr="00E7460C">
        <w:rPr>
          <w:rFonts w:ascii="Times New Roman" w:eastAsia="Times New Roman" w:hAnsi="Times New Roman" w:cs="Times New Roman"/>
          <w:color w:val="000000"/>
          <w:sz w:val="28"/>
          <w:szCs w:val="28"/>
          <w:lang w:eastAsia="ru-RU"/>
        </w:rPr>
        <w:t>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либо об отказе в лишении ученого звания в течение 10 рабочих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а копии приказа направляются лицу, подавшему заявление о лишении ученого звания, в организацию, представлявшую соискателя ученого звания к присвоению ученого звания (при наличии), а также лицу, в отношении которого принято решение о лишении или об отказе в лишении его ученого звания (при наличии возможности).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6" w:name="000086"/>
      <w:bookmarkEnd w:id="22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38(3). Министерство науки и высшего образования Российской Федерации может принять решение о лишении ученого звания на любом этапе рассмотрения вопроса о лишении ученого звания без проведения процедур, предусмотренных </w:t>
      </w:r>
      <w:hyperlink r:id="rId43" w:anchor="000077" w:history="1">
        <w:r w:rsidRPr="00E7460C">
          <w:rPr>
            <w:rFonts w:ascii="Times New Roman" w:eastAsia="Times New Roman" w:hAnsi="Times New Roman" w:cs="Times New Roman"/>
            <w:color w:val="005EA5"/>
            <w:sz w:val="28"/>
            <w:szCs w:val="28"/>
            <w:u w:val="single"/>
            <w:bdr w:val="none" w:sz="0" w:space="0" w:color="auto" w:frame="1"/>
            <w:lang w:eastAsia="ru-RU"/>
          </w:rPr>
          <w:t>пунктами 37</w:t>
        </w:r>
      </w:hyperlink>
      <w:r w:rsidRPr="00E7460C">
        <w:rPr>
          <w:rFonts w:ascii="Times New Roman" w:eastAsia="Times New Roman" w:hAnsi="Times New Roman" w:cs="Times New Roman"/>
          <w:color w:val="000000"/>
          <w:sz w:val="28"/>
          <w:szCs w:val="28"/>
          <w:lang w:eastAsia="ru-RU"/>
        </w:rPr>
        <w:t> и </w:t>
      </w:r>
      <w:hyperlink r:id="rId44" w:anchor="000080" w:history="1">
        <w:r w:rsidRPr="00E7460C">
          <w:rPr>
            <w:rFonts w:ascii="Times New Roman" w:eastAsia="Times New Roman" w:hAnsi="Times New Roman" w:cs="Times New Roman"/>
            <w:color w:val="005EA5"/>
            <w:sz w:val="28"/>
            <w:szCs w:val="28"/>
            <w:u w:val="single"/>
            <w:bdr w:val="none" w:sz="0" w:space="0" w:color="auto" w:frame="1"/>
            <w:lang w:eastAsia="ru-RU"/>
          </w:rPr>
          <w:t>38</w:t>
        </w:r>
      </w:hyperlink>
      <w:r w:rsidRPr="00E7460C">
        <w:rPr>
          <w:rFonts w:ascii="Times New Roman" w:eastAsia="Times New Roman" w:hAnsi="Times New Roman" w:cs="Times New Roman"/>
          <w:color w:val="000000"/>
          <w:sz w:val="28"/>
          <w:szCs w:val="28"/>
          <w:lang w:eastAsia="ru-RU"/>
        </w:rPr>
        <w:t> настоящего Положения, при наличии письменного согласия лица, в отношении которого рассматривается вопрос о лишении ученого звания, или в случае подачи заявления о лишении ученого звания непосредственно обладателем ученого звания, а также принимает решение о лишении ученого звания без проведения указанных процедур в случае рассмотрения вопроса о лишении ученого звания по основанию, предусмотренному </w:t>
      </w:r>
      <w:hyperlink r:id="rId45" w:anchor="000047"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31</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7" w:name="000087"/>
      <w:bookmarkStart w:id="228" w:name="000026"/>
      <w:bookmarkEnd w:id="227"/>
      <w:bookmarkEnd w:id="228"/>
    </w:p>
    <w:p w:rsid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39. Решение Министерства науки и высшего образования Российской Федерации, принятое по заявлению о лишении ученого звания, может быть обжаловано в судебном порядке.</w:t>
      </w:r>
    </w:p>
    <w:p w:rsidR="003C39A6" w:rsidRPr="00E7460C"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p>
    <w:p w:rsidR="00E7460C" w:rsidRPr="00E7460C" w:rsidRDefault="00E7460C" w:rsidP="003C39A6">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229" w:name="100151"/>
      <w:bookmarkEnd w:id="229"/>
      <w:r w:rsidRPr="00E7460C">
        <w:rPr>
          <w:rFonts w:ascii="Times New Roman" w:eastAsia="Times New Roman" w:hAnsi="Times New Roman" w:cs="Times New Roman"/>
          <w:color w:val="000000"/>
          <w:sz w:val="28"/>
          <w:szCs w:val="28"/>
          <w:lang w:eastAsia="ru-RU"/>
        </w:rPr>
        <w:t>VIII. Восстановление ученых званий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0" w:name="000027"/>
      <w:bookmarkStart w:id="231" w:name="100152"/>
      <w:bookmarkEnd w:id="230"/>
      <w:bookmarkEnd w:id="23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40. Ученые звания лицам, которые были их лишены, могут быть восстановлены решением Министерства науки и высшего образования Российской Федерации при наличии следующих оснований: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2" w:name="100153"/>
      <w:bookmarkEnd w:id="23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восстановление ученой степени, лишение которой послужило основанием для лишения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3" w:name="100154"/>
      <w:bookmarkEnd w:id="23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выявление сведений, свидетельствующих о том, что основания для лишения ученого звания были необоснованными;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4" w:name="100155"/>
      <w:bookmarkEnd w:id="234"/>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нарушение порядка лишения ученого звания, установленного настоящим Положением.</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5" w:name="000088"/>
      <w:bookmarkStart w:id="236" w:name="000028"/>
      <w:bookmarkStart w:id="237" w:name="100156"/>
      <w:bookmarkEnd w:id="235"/>
      <w:bookmarkEnd w:id="236"/>
      <w:bookmarkEnd w:id="23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41.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8" w:name="100157"/>
      <w:bookmarkEnd w:id="23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42. В заявлении о восстановлении ученого звания указывается: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9" w:name="100198"/>
      <w:bookmarkStart w:id="240" w:name="100158"/>
      <w:bookmarkEnd w:id="239"/>
      <w:bookmarkEnd w:id="24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1" w:name="100159"/>
      <w:bookmarkEnd w:id="24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2" w:name="000029"/>
      <w:bookmarkStart w:id="243" w:name="100160"/>
      <w:bookmarkEnd w:id="242"/>
      <w:bookmarkEnd w:id="24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(при наличии) лица, которое лишено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4" w:name="000030"/>
      <w:bookmarkStart w:id="245" w:name="100161"/>
      <w:bookmarkEnd w:id="244"/>
      <w:bookmarkEnd w:id="24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доводы, на основании которых лицо, подавшее заявление о восстановлении ученого звания,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6" w:name="100162"/>
      <w:bookmarkEnd w:id="246"/>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43. Заявление о восстановлении ученого звания не рассматривается в следующих случаях:</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7" w:name="000031"/>
      <w:bookmarkStart w:id="248" w:name="100163"/>
      <w:bookmarkEnd w:id="247"/>
      <w:bookmarkEnd w:id="24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науки и высшего образования Российской Федерации, а также отсутствие документов, подтверждающих указанные доводы;</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9" w:name="000032"/>
      <w:bookmarkStart w:id="250" w:name="100164"/>
      <w:bookmarkEnd w:id="249"/>
      <w:bookmarkEnd w:id="250"/>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наличие решения Министерства науки и высшего образования Российской Федерации по заявлению о восстановлении ученого звания, поданному ранее по тому же вопросу;</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1" w:name="100165"/>
      <w:bookmarkEnd w:id="25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в) отсутствие в заявлении о восстановлении ученого звания сведений, предусмотренных </w:t>
      </w:r>
      <w:hyperlink r:id="rId46" w:anchor="100157" w:history="1">
        <w:r w:rsidRPr="00E7460C">
          <w:rPr>
            <w:rFonts w:ascii="Times New Roman" w:eastAsia="Times New Roman" w:hAnsi="Times New Roman" w:cs="Times New Roman"/>
            <w:color w:val="005EA5"/>
            <w:sz w:val="28"/>
            <w:szCs w:val="28"/>
            <w:u w:val="single"/>
            <w:bdr w:val="none" w:sz="0" w:space="0" w:color="auto" w:frame="1"/>
            <w:lang w:eastAsia="ru-RU"/>
          </w:rPr>
          <w:t>пунктом 42</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2" w:name="100166"/>
      <w:bookmarkEnd w:id="25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г) невозможность прочтения текста заявления о восстановлении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3" w:name="100167"/>
      <w:bookmarkEnd w:id="25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д) содержание в заявлении о восстановлении ученого звания нецензурных либо оскорбительных выражений.</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4" w:name="000033"/>
      <w:bookmarkStart w:id="255" w:name="100168"/>
      <w:bookmarkEnd w:id="254"/>
      <w:bookmarkEnd w:id="25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44. В случаях, предусмотренных </w:t>
      </w:r>
      <w:hyperlink r:id="rId47" w:anchor="100162" w:history="1">
        <w:r w:rsidRPr="00E7460C">
          <w:rPr>
            <w:rFonts w:ascii="Times New Roman" w:eastAsia="Times New Roman" w:hAnsi="Times New Roman" w:cs="Times New Roman"/>
            <w:color w:val="005EA5"/>
            <w:sz w:val="28"/>
            <w:szCs w:val="28"/>
            <w:u w:val="single"/>
            <w:bdr w:val="none" w:sz="0" w:space="0" w:color="auto" w:frame="1"/>
            <w:lang w:eastAsia="ru-RU"/>
          </w:rPr>
          <w:t>пунктом 43</w:t>
        </w:r>
      </w:hyperlink>
      <w:r w:rsidRPr="00E7460C">
        <w:rPr>
          <w:rFonts w:ascii="Times New Roman" w:eastAsia="Times New Roman" w:hAnsi="Times New Roman" w:cs="Times New Roman"/>
          <w:color w:val="000000"/>
          <w:sz w:val="28"/>
          <w:szCs w:val="28"/>
          <w:lang w:eastAsia="ru-RU"/>
        </w:rPr>
        <w:t>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6" w:name="000034"/>
      <w:bookmarkStart w:id="257" w:name="100169"/>
      <w:bookmarkEnd w:id="256"/>
      <w:bookmarkEnd w:id="257"/>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45.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8" w:name="000089"/>
      <w:bookmarkStart w:id="259" w:name="100170"/>
      <w:bookmarkEnd w:id="258"/>
      <w:bookmarkEnd w:id="25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а) мотивированное заключение о результатах рассмотрения вопроса о восстановлении ученого звания,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звания, предоставляемое советом организации;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0" w:name="100199"/>
      <w:bookmarkStart w:id="261" w:name="100171"/>
      <w:bookmarkEnd w:id="260"/>
      <w:bookmarkEnd w:id="261"/>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2" w:name="000090"/>
      <w:bookmarkEnd w:id="262"/>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45(1). 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извещение о поступлении заявления о восстановлении ученого звания с приложением заявления направляется в другую организацию, представлявшую соискателей ученого звания к ученому званию по той же научной специальности.</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3" w:name="000091"/>
      <w:bookmarkEnd w:id="263"/>
      <w:r w:rsidRPr="00E7460C">
        <w:rPr>
          <w:rFonts w:ascii="Times New Roman" w:eastAsia="Times New Roman" w:hAnsi="Times New Roman" w:cs="Times New Roman"/>
          <w:color w:val="000000"/>
          <w:sz w:val="28"/>
          <w:szCs w:val="28"/>
          <w:lang w:eastAsia="ru-RU"/>
        </w:rPr>
        <w:t>При наличии основания, указанного в </w:t>
      </w:r>
      <w:hyperlink r:id="rId48" w:anchor="100153" w:history="1">
        <w:r w:rsidRPr="00E7460C">
          <w:rPr>
            <w:rFonts w:ascii="Times New Roman" w:eastAsia="Times New Roman" w:hAnsi="Times New Roman" w:cs="Times New Roman"/>
            <w:color w:val="005EA5"/>
            <w:sz w:val="28"/>
            <w:szCs w:val="28"/>
            <w:u w:val="single"/>
            <w:bdr w:val="none" w:sz="0" w:space="0" w:color="auto" w:frame="1"/>
            <w:lang w:eastAsia="ru-RU"/>
          </w:rPr>
          <w:t>подпункте "а" пункта 40</w:t>
        </w:r>
      </w:hyperlink>
      <w:r w:rsidRPr="00E7460C">
        <w:rPr>
          <w:rFonts w:ascii="Times New Roman" w:eastAsia="Times New Roman" w:hAnsi="Times New Roman" w:cs="Times New Roman"/>
          <w:color w:val="000000"/>
          <w:sz w:val="28"/>
          <w:szCs w:val="28"/>
          <w:lang w:eastAsia="ru-RU"/>
        </w:rPr>
        <w:t> настоящего Положения, либо при отмене решения, принятого по вопросу о лишении ученой степени, извещение в организацию, представлявшую соискателя ученого звания к присвоению ученого звания, не направляется, документы, указанные в </w:t>
      </w:r>
      <w:hyperlink r:id="rId49" w:anchor="000034" w:history="1">
        <w:r w:rsidRPr="00E7460C">
          <w:rPr>
            <w:rFonts w:ascii="Times New Roman" w:eastAsia="Times New Roman" w:hAnsi="Times New Roman" w:cs="Times New Roman"/>
            <w:color w:val="005EA5"/>
            <w:sz w:val="28"/>
            <w:szCs w:val="28"/>
            <w:u w:val="single"/>
            <w:bdr w:val="none" w:sz="0" w:space="0" w:color="auto" w:frame="1"/>
            <w:lang w:eastAsia="ru-RU"/>
          </w:rPr>
          <w:t>пункте 45</w:t>
        </w:r>
      </w:hyperlink>
      <w:r w:rsidRPr="00E7460C">
        <w:rPr>
          <w:rFonts w:ascii="Times New Roman" w:eastAsia="Times New Roman" w:hAnsi="Times New Roman" w:cs="Times New Roman"/>
          <w:color w:val="000000"/>
          <w:sz w:val="28"/>
          <w:szCs w:val="28"/>
          <w:lang w:eastAsia="ru-RU"/>
        </w:rPr>
        <w:t> настоящего Положения, в Министерство науки и высшего образования Российской Федерации не представляются.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4" w:name="000092"/>
      <w:bookmarkStart w:id="265" w:name="000035"/>
      <w:bookmarkStart w:id="266" w:name="100172"/>
      <w:bookmarkStart w:id="267" w:name="100173"/>
      <w:bookmarkStart w:id="268" w:name="100174"/>
      <w:bookmarkEnd w:id="264"/>
      <w:bookmarkEnd w:id="265"/>
      <w:bookmarkEnd w:id="266"/>
      <w:bookmarkEnd w:id="267"/>
      <w:bookmarkEnd w:id="268"/>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46. Министерство науки и высшего образования Российской Федерации на основании заявления о восстановлении ученого звания, мотивированного заключения, предусмотренного </w:t>
      </w:r>
      <w:hyperlink r:id="rId50" w:anchor="000089"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45</w:t>
        </w:r>
      </w:hyperlink>
      <w:r w:rsidRPr="00E7460C">
        <w:rPr>
          <w:rFonts w:ascii="Times New Roman" w:eastAsia="Times New Roman" w:hAnsi="Times New Roman" w:cs="Times New Roman"/>
          <w:color w:val="000000"/>
          <w:sz w:val="28"/>
          <w:szCs w:val="28"/>
          <w:lang w:eastAsia="ru-RU"/>
        </w:rPr>
        <w:t> настоящего Положения, и аттестационного дела лица, в отношении которого подано заявление о восстановлении ученого звания, принимает решение о восстановлении ученого звания или об отказе в восстановлении ученого звания либо направляет заявление о восстановлении ученого звания и поступившие по нему материалы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извещение о поступлении заявления о восстановлении ученого звания, не соответствует </w:t>
      </w:r>
      <w:hyperlink r:id="rId51" w:anchor="000089" w:history="1">
        <w:r w:rsidRPr="00E7460C">
          <w:rPr>
            <w:rFonts w:ascii="Times New Roman" w:eastAsia="Times New Roman" w:hAnsi="Times New Roman" w:cs="Times New Roman"/>
            <w:color w:val="005EA5"/>
            <w:sz w:val="28"/>
            <w:szCs w:val="28"/>
            <w:u w:val="single"/>
            <w:bdr w:val="none" w:sz="0" w:space="0" w:color="auto" w:frame="1"/>
            <w:lang w:eastAsia="ru-RU"/>
          </w:rPr>
          <w:t>подпункту "а" пункта 45</w:t>
        </w:r>
      </w:hyperlink>
      <w:r w:rsidRPr="00E7460C">
        <w:rPr>
          <w:rFonts w:ascii="Times New Roman" w:eastAsia="Times New Roman" w:hAnsi="Times New Roman" w:cs="Times New Roman"/>
          <w:color w:val="000000"/>
          <w:sz w:val="28"/>
          <w:szCs w:val="28"/>
          <w:lang w:eastAsia="ru-RU"/>
        </w:rPr>
        <w:t>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заявления о восстановлении ученого звания и поступивших по нему материалов для дополнительного заключения представляет в Министерство науки и высшего образования Российской Федерации документы, предусмотренные </w:t>
      </w:r>
      <w:hyperlink r:id="rId52" w:anchor="000034" w:history="1">
        <w:r w:rsidRPr="00E7460C">
          <w:rPr>
            <w:rFonts w:ascii="Times New Roman" w:eastAsia="Times New Roman" w:hAnsi="Times New Roman" w:cs="Times New Roman"/>
            <w:color w:val="005EA5"/>
            <w:sz w:val="28"/>
            <w:szCs w:val="28"/>
            <w:u w:val="single"/>
            <w:bdr w:val="none" w:sz="0" w:space="0" w:color="auto" w:frame="1"/>
            <w:lang w:eastAsia="ru-RU"/>
          </w:rPr>
          <w:t>пунктом 45</w:t>
        </w:r>
      </w:hyperlink>
      <w:r w:rsidRPr="00E7460C">
        <w:rPr>
          <w:rFonts w:ascii="Times New Roman" w:eastAsia="Times New Roman" w:hAnsi="Times New Roman" w:cs="Times New Roman"/>
          <w:color w:val="000000"/>
          <w:sz w:val="28"/>
          <w:szCs w:val="28"/>
          <w:lang w:eastAsia="ru-RU"/>
        </w:rPr>
        <w:t> настоящего Положения.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9" w:name="000093"/>
      <w:bookmarkStart w:id="270" w:name="000036"/>
      <w:bookmarkStart w:id="271" w:name="100175"/>
      <w:bookmarkStart w:id="272" w:name="000037"/>
      <w:bookmarkStart w:id="273" w:name="100176"/>
      <w:bookmarkEnd w:id="269"/>
      <w:bookmarkEnd w:id="270"/>
      <w:bookmarkEnd w:id="271"/>
      <w:bookmarkEnd w:id="272"/>
      <w:bookmarkEnd w:id="273"/>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47. Министерство науки и высшего образования Российской Федерации вправе на любом этапе рассмотрения вопроса о восстановлении ученого звания направлять в организацию, представившую мотивированное заключение, предусмотренное </w:t>
      </w:r>
      <w:hyperlink r:id="rId53" w:anchor="000089" w:history="1">
        <w:r w:rsidRPr="00E7460C">
          <w:rPr>
            <w:rFonts w:ascii="Times New Roman" w:eastAsia="Times New Roman" w:hAnsi="Times New Roman" w:cs="Times New Roman"/>
            <w:color w:val="005EA5"/>
            <w:sz w:val="28"/>
            <w:szCs w:val="28"/>
            <w:u w:val="single"/>
            <w:bdr w:val="none" w:sz="0" w:space="0" w:color="auto" w:frame="1"/>
            <w:lang w:eastAsia="ru-RU"/>
          </w:rPr>
          <w:t>подпунктом "а" пункта 45</w:t>
        </w:r>
      </w:hyperlink>
      <w:r w:rsidRPr="00E7460C">
        <w:rPr>
          <w:rFonts w:ascii="Times New Roman" w:eastAsia="Times New Roman" w:hAnsi="Times New Roman" w:cs="Times New Roman"/>
          <w:color w:val="000000"/>
          <w:sz w:val="28"/>
          <w:szCs w:val="28"/>
          <w:lang w:eastAsia="ru-RU"/>
        </w:rPr>
        <w:t> настоящего Положения, организацию, принявшую решение о присуждении (лишении, восстановлении) ученой степени, а также лицу, подавшему заявление о восстановлении ученого звания, запросы о представлении дополнительных сведений и документов.</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74" w:name="000094"/>
      <w:bookmarkEnd w:id="274"/>
      <w:r w:rsidRPr="00E7460C">
        <w:rPr>
          <w:rFonts w:ascii="Times New Roman" w:eastAsia="Times New Roman" w:hAnsi="Times New Roman" w:cs="Times New Roman"/>
          <w:color w:val="000000"/>
          <w:sz w:val="28"/>
          <w:szCs w:val="28"/>
          <w:lang w:eastAsia="ru-RU"/>
        </w:rPr>
        <w:t>После получения документов, предусмотренных </w:t>
      </w:r>
      <w:hyperlink r:id="rId54" w:anchor="000034" w:history="1">
        <w:r w:rsidRPr="00E7460C">
          <w:rPr>
            <w:rFonts w:ascii="Times New Roman" w:eastAsia="Times New Roman" w:hAnsi="Times New Roman" w:cs="Times New Roman"/>
            <w:color w:val="005EA5"/>
            <w:sz w:val="28"/>
            <w:szCs w:val="28"/>
            <w:u w:val="single"/>
            <w:bdr w:val="none" w:sz="0" w:space="0" w:color="auto" w:frame="1"/>
            <w:lang w:eastAsia="ru-RU"/>
          </w:rPr>
          <w:t>пунктом 45</w:t>
        </w:r>
      </w:hyperlink>
      <w:r w:rsidRPr="00E7460C">
        <w:rPr>
          <w:rFonts w:ascii="Times New Roman" w:eastAsia="Times New Roman" w:hAnsi="Times New Roman" w:cs="Times New Roman"/>
          <w:color w:val="000000"/>
          <w:sz w:val="28"/>
          <w:szCs w:val="28"/>
          <w:lang w:eastAsia="ru-RU"/>
        </w:rPr>
        <w:t> настоящего Положения, Министерство науки и высшего образования Российской Федерации на основании заявления о восстановлении ученого звания, материалов дела о восстановлении ученого звания, указанного мотивированного заключения, а также аттестационного дела лица, в отношении которого подано заявление о восстановлении его ученого звания, принимает решение о восстановлении ученого звания или решение об отказе в восстановлении ученого звания.</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75" w:name="000095"/>
      <w:bookmarkEnd w:id="275"/>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47(1). Срок принятия Министерством науки и высшего образования Российской Федерации решения по вопросу о восстановлении ученого звания не может превышать 6 месяцев со дня поступления в Министерство науки и высшего образования Российской Федерации заявления о восстановлении ученого звания. Указанный срок может быть продлен в случае запроса дополнительных сведений, необходимых для рассмотрения вопроса о восстановлении ученого звания, а также направления заявления о восстановлении ученого звания в другую организацию на дополнительное заключение.</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76" w:name="000096"/>
      <w:bookmarkEnd w:id="276"/>
      <w:r w:rsidRPr="00E7460C">
        <w:rPr>
          <w:rFonts w:ascii="Times New Roman" w:eastAsia="Times New Roman" w:hAnsi="Times New Roman" w:cs="Times New Roman"/>
          <w:color w:val="000000"/>
          <w:sz w:val="28"/>
          <w:szCs w:val="28"/>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C39A6" w:rsidRDefault="003C39A6"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77" w:name="000097"/>
      <w:bookmarkStart w:id="278" w:name="000038"/>
      <w:bookmarkStart w:id="279" w:name="100177"/>
      <w:bookmarkEnd w:id="277"/>
      <w:bookmarkEnd w:id="278"/>
      <w:bookmarkEnd w:id="279"/>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80" w:name="_GoBack"/>
      <w:bookmarkEnd w:id="280"/>
      <w:r w:rsidRPr="00E7460C">
        <w:rPr>
          <w:rFonts w:ascii="Times New Roman" w:eastAsia="Times New Roman" w:hAnsi="Times New Roman" w:cs="Times New Roman"/>
          <w:color w:val="000000"/>
          <w:sz w:val="28"/>
          <w:szCs w:val="28"/>
          <w:lang w:eastAsia="ru-RU"/>
        </w:rPr>
        <w:t>48. Приказ Министерства науки и высшего образования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Копии приказа направляются лицу, подавшему заявление о восстановлении ученого звания, и лицу, в отношении которого принято соответствующее решение.</w:t>
      </w:r>
    </w:p>
    <w:p w:rsidR="00E7460C" w:rsidRPr="00E7460C" w:rsidRDefault="00E7460C" w:rsidP="003C39A6">
      <w:pPr>
        <w:spacing w:after="0" w:line="240" w:lineRule="auto"/>
        <w:jc w:val="both"/>
        <w:textAlignment w:val="baseline"/>
        <w:rPr>
          <w:rFonts w:ascii="Times New Roman" w:eastAsia="Times New Roman" w:hAnsi="Times New Roman" w:cs="Times New Roman"/>
          <w:color w:val="000000"/>
          <w:sz w:val="28"/>
          <w:szCs w:val="28"/>
          <w:lang w:eastAsia="ru-RU"/>
        </w:rPr>
      </w:pPr>
      <w:bookmarkStart w:id="281" w:name="000039"/>
      <w:bookmarkStart w:id="282" w:name="100178"/>
      <w:bookmarkEnd w:id="281"/>
      <w:bookmarkEnd w:id="282"/>
      <w:r w:rsidRPr="00E7460C">
        <w:rPr>
          <w:rFonts w:ascii="Times New Roman" w:eastAsia="Times New Roman" w:hAnsi="Times New Roman" w:cs="Times New Roman"/>
          <w:color w:val="000000"/>
          <w:sz w:val="28"/>
          <w:szCs w:val="28"/>
          <w:lang w:eastAsia="ru-RU"/>
        </w:rPr>
        <w:t>49. Решение Министерства науки и высшего образования Российской Федерации, принятое по заявлению о восстановлении ученого звания, может быть обжаловано в судебном порядке.</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bookmarkStart w:id="283" w:name="100193"/>
      <w:bookmarkEnd w:id="283"/>
      <w:r w:rsidRPr="00E7460C">
        <w:rPr>
          <w:rFonts w:ascii="Times New Roman" w:eastAsia="Times New Roman" w:hAnsi="Times New Roman" w:cs="Times New Roman"/>
          <w:color w:val="000000"/>
          <w:sz w:val="28"/>
          <w:szCs w:val="28"/>
          <w:lang w:eastAsia="ru-RU"/>
        </w:rPr>
        <w:t>Утверждены</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постановлением Правительства</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Российской Федерации</w:t>
      </w:r>
    </w:p>
    <w:p w:rsidR="00E7460C" w:rsidRPr="00E7460C" w:rsidRDefault="00E7460C" w:rsidP="003C39A6">
      <w:pPr>
        <w:spacing w:after="0" w:line="240" w:lineRule="auto"/>
        <w:jc w:val="right"/>
        <w:textAlignment w:val="baseline"/>
        <w:rPr>
          <w:rFonts w:ascii="Times New Roman" w:eastAsia="Times New Roman" w:hAnsi="Times New Roman" w:cs="Times New Roman"/>
          <w:color w:val="000000"/>
          <w:sz w:val="28"/>
          <w:szCs w:val="28"/>
          <w:lang w:eastAsia="ru-RU"/>
        </w:rPr>
      </w:pPr>
      <w:r w:rsidRPr="00E7460C">
        <w:rPr>
          <w:rFonts w:ascii="Times New Roman" w:eastAsia="Times New Roman" w:hAnsi="Times New Roman" w:cs="Times New Roman"/>
          <w:color w:val="000000"/>
          <w:sz w:val="28"/>
          <w:szCs w:val="28"/>
          <w:lang w:eastAsia="ru-RU"/>
        </w:rPr>
        <w:t>от 10 декабря 2013 г. N 1139</w:t>
      </w:r>
    </w:p>
    <w:sectPr w:rsidR="00E7460C" w:rsidRPr="00E74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6D"/>
    <w:rsid w:val="000A587B"/>
    <w:rsid w:val="00166249"/>
    <w:rsid w:val="003C39A6"/>
    <w:rsid w:val="00AF3E6D"/>
    <w:rsid w:val="00E7460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08471-4A11-417A-8469-73ABE4C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4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46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6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460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E7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460C"/>
    <w:rPr>
      <w:rFonts w:ascii="Courier New" w:eastAsia="Times New Roman" w:hAnsi="Courier New" w:cs="Courier New"/>
      <w:sz w:val="20"/>
      <w:szCs w:val="20"/>
      <w:lang w:eastAsia="ru-RU"/>
    </w:rPr>
  </w:style>
  <w:style w:type="paragraph" w:customStyle="1" w:styleId="pcenter">
    <w:name w:val="pcenter"/>
    <w:basedOn w:val="a"/>
    <w:rsid w:val="00E74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74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460C"/>
    <w:rPr>
      <w:color w:val="0000FF"/>
      <w:u w:val="single"/>
    </w:rPr>
  </w:style>
  <w:style w:type="paragraph" w:customStyle="1" w:styleId="pright">
    <w:name w:val="pright"/>
    <w:basedOn w:val="a"/>
    <w:rsid w:val="00E74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74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6497">
      <w:bodyDiv w:val="1"/>
      <w:marLeft w:val="0"/>
      <w:marRight w:val="0"/>
      <w:marTop w:val="0"/>
      <w:marBottom w:val="0"/>
      <w:divBdr>
        <w:top w:val="none" w:sz="0" w:space="0" w:color="auto"/>
        <w:left w:val="none" w:sz="0" w:space="0" w:color="auto"/>
        <w:bottom w:val="none" w:sz="0" w:space="0" w:color="auto"/>
        <w:right w:val="none" w:sz="0" w:space="0" w:color="auto"/>
      </w:divBdr>
      <w:divsChild>
        <w:div w:id="1225678195">
          <w:marLeft w:val="0"/>
          <w:marRight w:val="0"/>
          <w:marTop w:val="0"/>
          <w:marBottom w:val="0"/>
          <w:divBdr>
            <w:top w:val="none" w:sz="0" w:space="0" w:color="auto"/>
            <w:left w:val="none" w:sz="0" w:space="0" w:color="auto"/>
            <w:bottom w:val="none" w:sz="0" w:space="0" w:color="auto"/>
            <w:right w:val="none" w:sz="0" w:space="0" w:color="auto"/>
          </w:divBdr>
          <w:divsChild>
            <w:div w:id="2117670070">
              <w:marLeft w:val="0"/>
              <w:marRight w:val="0"/>
              <w:marTop w:val="0"/>
              <w:marBottom w:val="0"/>
              <w:divBdr>
                <w:top w:val="single" w:sz="6" w:space="0" w:color="808080"/>
                <w:left w:val="single" w:sz="6" w:space="0" w:color="808080"/>
                <w:bottom w:val="single" w:sz="6" w:space="0" w:color="808080"/>
                <w:right w:val="single" w:sz="6" w:space="0" w:color="808080"/>
              </w:divBdr>
            </w:div>
            <w:div w:id="386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ostanovlenie-pravitelstva-rf-ot-10122013-n-1139/" TargetMode="External"/><Relationship Id="rId18" Type="http://schemas.openxmlformats.org/officeDocument/2006/relationships/hyperlink" Target="https://legalacts.ru/doc/postanovlenie-pravitelstva-rf-ot-10122013-n-1139/" TargetMode="External"/><Relationship Id="rId26" Type="http://schemas.openxmlformats.org/officeDocument/2006/relationships/hyperlink" Target="https://legalacts.ru/doc/postanovlenie-pravitelstva-rf-ot-10122013-n-1139/" TargetMode="External"/><Relationship Id="rId39" Type="http://schemas.openxmlformats.org/officeDocument/2006/relationships/hyperlink" Target="https://legalacts.ru/doc/postanovlenie-pravitelstva-rf-ot-10122013-n-1139/" TargetMode="External"/><Relationship Id="rId21" Type="http://schemas.openxmlformats.org/officeDocument/2006/relationships/hyperlink" Target="https://legalacts.ru/doc/postanovlenie-pravitelstva-rf-ot-10122013-n-1139/" TargetMode="External"/><Relationship Id="rId34" Type="http://schemas.openxmlformats.org/officeDocument/2006/relationships/hyperlink" Target="https://legalacts.ru/doc/postanovlenie-pravitelstva-rf-ot-10122013-n-1139/" TargetMode="External"/><Relationship Id="rId42" Type="http://schemas.openxmlformats.org/officeDocument/2006/relationships/hyperlink" Target="https://legalacts.ru/doc/postanovlenie-pravitelstva-rf-ot-10122013-n-1139/" TargetMode="External"/><Relationship Id="rId47" Type="http://schemas.openxmlformats.org/officeDocument/2006/relationships/hyperlink" Target="https://legalacts.ru/doc/postanovlenie-pravitelstva-rf-ot-10122013-n-1139/" TargetMode="External"/><Relationship Id="rId50" Type="http://schemas.openxmlformats.org/officeDocument/2006/relationships/hyperlink" Target="https://legalacts.ru/doc/postanovlenie-pravitelstva-rf-ot-10122013-n-1139/" TargetMode="External"/><Relationship Id="rId55" Type="http://schemas.openxmlformats.org/officeDocument/2006/relationships/fontTable" Target="fontTable.xml"/><Relationship Id="rId7" Type="http://schemas.openxmlformats.org/officeDocument/2006/relationships/hyperlink" Target="https://legalacts.ru/doc/postanovlenie-pravitelstva-rf-ot-10122013-n-1139/" TargetMode="External"/><Relationship Id="rId12" Type="http://schemas.openxmlformats.org/officeDocument/2006/relationships/hyperlink" Target="https://legalacts.ru/doc/postanovlenie-pravitelstva-rf-ot-10122013-n-1139/" TargetMode="External"/><Relationship Id="rId17" Type="http://schemas.openxmlformats.org/officeDocument/2006/relationships/hyperlink" Target="https://legalacts.ru/doc/postanovlenie-pravitelstva-rf-ot-10122013-n-1139/" TargetMode="External"/><Relationship Id="rId25" Type="http://schemas.openxmlformats.org/officeDocument/2006/relationships/hyperlink" Target="https://legalacts.ru/doc/postanovlenie-pravitelstva-rf-ot-10122013-n-1139/" TargetMode="External"/><Relationship Id="rId33" Type="http://schemas.openxmlformats.org/officeDocument/2006/relationships/hyperlink" Target="https://legalacts.ru/doc/postanovlenie-pravitelstva-rf-ot-10122013-n-1139/" TargetMode="External"/><Relationship Id="rId38" Type="http://schemas.openxmlformats.org/officeDocument/2006/relationships/hyperlink" Target="https://legalacts.ru/doc/postanovlenie-pravitelstva-rf-ot-10122013-n-1139/" TargetMode="External"/><Relationship Id="rId46" Type="http://schemas.openxmlformats.org/officeDocument/2006/relationships/hyperlink" Target="https://legalacts.ru/doc/postanovlenie-pravitelstva-rf-ot-10122013-n-1139/" TargetMode="External"/><Relationship Id="rId2" Type="http://schemas.openxmlformats.org/officeDocument/2006/relationships/settings" Target="settings.xml"/><Relationship Id="rId16" Type="http://schemas.openxmlformats.org/officeDocument/2006/relationships/hyperlink" Target="https://legalacts.ru/doc/postanovlenie-pravitelstva-rf-ot-10122013-n-1139/" TargetMode="External"/><Relationship Id="rId20" Type="http://schemas.openxmlformats.org/officeDocument/2006/relationships/hyperlink" Target="https://legalacts.ru/doc/postanovlenie-pravitelstva-rf-ot-10122013-n-1139/" TargetMode="External"/><Relationship Id="rId29" Type="http://schemas.openxmlformats.org/officeDocument/2006/relationships/hyperlink" Target="https://legalacts.ru/doc/federalnyi-zakon-ot-23081996-n-127-fz-o/" TargetMode="External"/><Relationship Id="rId41" Type="http://schemas.openxmlformats.org/officeDocument/2006/relationships/hyperlink" Target="https://legalacts.ru/doc/postanovlenie-pravitelstva-rf-ot-10122013-n-1139/" TargetMode="External"/><Relationship Id="rId54" Type="http://schemas.openxmlformats.org/officeDocument/2006/relationships/hyperlink" Target="https://legalacts.ru/doc/postanovlenie-pravitelstva-rf-ot-10122013-n-1139/" TargetMode="External"/><Relationship Id="rId1" Type="http://schemas.openxmlformats.org/officeDocument/2006/relationships/styles" Target="styles.xml"/><Relationship Id="rId6" Type="http://schemas.openxmlformats.org/officeDocument/2006/relationships/hyperlink" Target="https://legalacts.ru/doc/postanovlenie-pravitelstva-rf-ot-30072014-n-723/" TargetMode="External"/><Relationship Id="rId11" Type="http://schemas.openxmlformats.org/officeDocument/2006/relationships/hyperlink" Target="https://legalacts.ru/doc/postanovlenie-pravitelstva-rf-ot-10122013-n-1139/" TargetMode="External"/><Relationship Id="rId24" Type="http://schemas.openxmlformats.org/officeDocument/2006/relationships/hyperlink" Target="https://legalacts.ru/doc/postanovlenie-pravitelstva-rf-ot-10122013-n-1139/" TargetMode="External"/><Relationship Id="rId32" Type="http://schemas.openxmlformats.org/officeDocument/2006/relationships/hyperlink" Target="https://legalacts.ru/doc/postanovlenie-pravitelstva-rf-ot-10122013-n-1139/" TargetMode="External"/><Relationship Id="rId37" Type="http://schemas.openxmlformats.org/officeDocument/2006/relationships/hyperlink" Target="https://legalacts.ru/doc/postanovlenie-pravitelstva-rf-ot-10122013-n-1139/" TargetMode="External"/><Relationship Id="rId40" Type="http://schemas.openxmlformats.org/officeDocument/2006/relationships/hyperlink" Target="https://legalacts.ru/doc/postanovlenie-pravitelstva-rf-ot-10122013-n-1139/" TargetMode="External"/><Relationship Id="rId45" Type="http://schemas.openxmlformats.org/officeDocument/2006/relationships/hyperlink" Target="https://legalacts.ru/doc/postanovlenie-pravitelstva-rf-ot-10122013-n-1139/" TargetMode="External"/><Relationship Id="rId53" Type="http://schemas.openxmlformats.org/officeDocument/2006/relationships/hyperlink" Target="https://legalacts.ru/doc/postanovlenie-pravitelstva-rf-ot-10122013-n-1139/" TargetMode="External"/><Relationship Id="rId5" Type="http://schemas.openxmlformats.org/officeDocument/2006/relationships/hyperlink" Target="https://legalacts.ru/doc/FKZ-o-prinjatii-v-Rossijskuju-Federaciju-Respubliki-Krym-i-obrazovanii-v-sostave-Rossijskoj-Federacii-novyh-subektov/" TargetMode="External"/><Relationship Id="rId15" Type="http://schemas.openxmlformats.org/officeDocument/2006/relationships/hyperlink" Target="https://legalacts.ru/doc/postanovlenie-pravitelstva-rf-ot-10122013-n-1139/" TargetMode="External"/><Relationship Id="rId23" Type="http://schemas.openxmlformats.org/officeDocument/2006/relationships/hyperlink" Target="https://legalacts.ru/doc/postanovlenie-pravitelstva-rf-ot-10122013-n-1139/" TargetMode="External"/><Relationship Id="rId28" Type="http://schemas.openxmlformats.org/officeDocument/2006/relationships/hyperlink" Target="https://legalacts.ru/doc/postanovlenie-pravitelstva-rf-ot-10122013-n-1139/" TargetMode="External"/><Relationship Id="rId36" Type="http://schemas.openxmlformats.org/officeDocument/2006/relationships/hyperlink" Target="https://legalacts.ru/doc/postanovlenie-pravitelstva-rf-ot-10122013-n-1139/" TargetMode="External"/><Relationship Id="rId49" Type="http://schemas.openxmlformats.org/officeDocument/2006/relationships/hyperlink" Target="https://legalacts.ru/doc/postanovlenie-pravitelstva-rf-ot-10122013-n-1139/" TargetMode="External"/><Relationship Id="rId10" Type="http://schemas.openxmlformats.org/officeDocument/2006/relationships/hyperlink" Target="https://legalacts.ru/doc/postanovlenie-pravitelstva-rf-ot-10122013-n-1139/" TargetMode="External"/><Relationship Id="rId19" Type="http://schemas.openxmlformats.org/officeDocument/2006/relationships/hyperlink" Target="https://legalacts.ru/doc/postanovlenie-pravitelstva-rf-ot-10122013-n-1139/" TargetMode="External"/><Relationship Id="rId31" Type="http://schemas.openxmlformats.org/officeDocument/2006/relationships/hyperlink" Target="https://legalacts.ru/doc/postanovlenie-pravitelstva-rf-ot-10122013-n-1139/" TargetMode="External"/><Relationship Id="rId44" Type="http://schemas.openxmlformats.org/officeDocument/2006/relationships/hyperlink" Target="https://legalacts.ru/doc/postanovlenie-pravitelstva-rf-ot-10122013-n-1139/" TargetMode="External"/><Relationship Id="rId52" Type="http://schemas.openxmlformats.org/officeDocument/2006/relationships/hyperlink" Target="https://legalacts.ru/doc/postanovlenie-pravitelstva-rf-ot-10122013-n-1139/" TargetMode="External"/><Relationship Id="rId4" Type="http://schemas.openxmlformats.org/officeDocument/2006/relationships/hyperlink" Target="https://legalacts.ru/doc/federalnyi-zakon-ot-23081996-n-127-fz-o/" TargetMode="External"/><Relationship Id="rId9" Type="http://schemas.openxmlformats.org/officeDocument/2006/relationships/hyperlink" Target="https://legalacts.ru/doc/postanovlenie-pravitelstva-rf-ot-10122013-n-1139/" TargetMode="External"/><Relationship Id="rId14" Type="http://schemas.openxmlformats.org/officeDocument/2006/relationships/hyperlink" Target="https://legalacts.ru/doc/postanovlenie-pravitelstva-rf-ot-10122013-n-1139/" TargetMode="External"/><Relationship Id="rId22" Type="http://schemas.openxmlformats.org/officeDocument/2006/relationships/hyperlink" Target="https://legalacts.ru/doc/postanovlenie-pravitelstva-rf-ot-10122013-n-1139/" TargetMode="External"/><Relationship Id="rId27" Type="http://schemas.openxmlformats.org/officeDocument/2006/relationships/hyperlink" Target="https://legalacts.ru/doc/postanovlenie-pravitelstva-rf-ot-10122013-n-1139/" TargetMode="External"/><Relationship Id="rId30" Type="http://schemas.openxmlformats.org/officeDocument/2006/relationships/hyperlink" Target="https://legalacts.ru/doc/federalnyi-zakon-ot-23081996-n-127-fz-o/" TargetMode="External"/><Relationship Id="rId35" Type="http://schemas.openxmlformats.org/officeDocument/2006/relationships/hyperlink" Target="https://legalacts.ru/doc/postanovlenie-pravitelstva-rf-ot-10122013-n-1139/" TargetMode="External"/><Relationship Id="rId43" Type="http://schemas.openxmlformats.org/officeDocument/2006/relationships/hyperlink" Target="https://legalacts.ru/doc/postanovlenie-pravitelstva-rf-ot-10122013-n-1139/" TargetMode="External"/><Relationship Id="rId48" Type="http://schemas.openxmlformats.org/officeDocument/2006/relationships/hyperlink" Target="https://legalacts.ru/doc/postanovlenie-pravitelstva-rf-ot-10122013-n-1139/" TargetMode="External"/><Relationship Id="rId56" Type="http://schemas.openxmlformats.org/officeDocument/2006/relationships/theme" Target="theme/theme1.xml"/><Relationship Id="rId8" Type="http://schemas.openxmlformats.org/officeDocument/2006/relationships/hyperlink" Target="https://legalacts.ru/doc/postanovlenie-pravitelstva-rf-ot-10122013-n-1139/" TargetMode="External"/><Relationship Id="rId51" Type="http://schemas.openxmlformats.org/officeDocument/2006/relationships/hyperlink" Target="https://legalacts.ru/doc/postanovlenie-pravitelstva-rf-ot-10122013-n-113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egism@dv-art.ru</dc:creator>
  <cp:keywords/>
  <dc:description/>
  <cp:lastModifiedBy>egism@dv-art.ru</cp:lastModifiedBy>
  <cp:revision>2</cp:revision>
  <dcterms:created xsi:type="dcterms:W3CDTF">2022-04-03T23:04:00Z</dcterms:created>
  <dcterms:modified xsi:type="dcterms:W3CDTF">2022-04-03T23:04:00Z</dcterms:modified>
</cp:coreProperties>
</file>